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B048A" w14:textId="77777777" w:rsidR="00A12908" w:rsidRDefault="00A12908">
      <w:pPr>
        <w:pStyle w:val="Szvegtrzs"/>
        <w:spacing w:before="3"/>
        <w:rPr>
          <w:rFonts w:ascii="Times New Roman"/>
          <w:sz w:val="11"/>
        </w:rPr>
      </w:pPr>
    </w:p>
    <w:p w14:paraId="6BF68D8B" w14:textId="6CA10035" w:rsidR="008F3484" w:rsidRDefault="008F3484">
      <w:pPr>
        <w:spacing w:before="101" w:line="317" w:lineRule="exact"/>
        <w:ind w:left="1520" w:right="1700"/>
        <w:jc w:val="center"/>
        <w:rPr>
          <w:b/>
          <w:sz w:val="28"/>
        </w:rPr>
      </w:pPr>
      <w:r>
        <w:rPr>
          <w:b/>
          <w:sz w:val="28"/>
        </w:rPr>
        <w:t>VOLT PRODUKCIÓ</w:t>
      </w:r>
    </w:p>
    <w:p w14:paraId="007A0724" w14:textId="70ED3900" w:rsidR="00A12908" w:rsidRDefault="00C21F8C">
      <w:pPr>
        <w:spacing w:before="101" w:line="317" w:lineRule="exact"/>
        <w:ind w:left="1520" w:right="1700"/>
        <w:jc w:val="center"/>
        <w:rPr>
          <w:b/>
          <w:sz w:val="28"/>
        </w:rPr>
      </w:pPr>
      <w:r>
        <w:rPr>
          <w:b/>
          <w:sz w:val="28"/>
        </w:rPr>
        <w:t>ÁLTALÁNOS SZERZŐDÉSI FELTÉTELEK</w:t>
      </w:r>
    </w:p>
    <w:p w14:paraId="64709DDB" w14:textId="77777777" w:rsidR="00A12908" w:rsidRDefault="00C21F8C">
      <w:pPr>
        <w:ind w:left="1520" w:right="1698"/>
        <w:jc w:val="center"/>
        <w:rPr>
          <w:b/>
          <w:sz w:val="28"/>
        </w:rPr>
      </w:pPr>
      <w:r>
        <w:rPr>
          <w:b/>
          <w:sz w:val="28"/>
        </w:rPr>
        <w:t>(VENDÉGLÁTÁS, KONYHÁK)</w:t>
      </w:r>
    </w:p>
    <w:p w14:paraId="4F64DA16" w14:textId="77777777" w:rsidR="00A12908" w:rsidRDefault="00A12908">
      <w:pPr>
        <w:pStyle w:val="Szvegtrzs"/>
        <w:rPr>
          <w:b/>
          <w:sz w:val="44"/>
        </w:rPr>
      </w:pPr>
    </w:p>
    <w:p w14:paraId="6B0F6923" w14:textId="44C66FE8" w:rsidR="00A12908" w:rsidRDefault="00C21F8C">
      <w:pPr>
        <w:ind w:left="1520" w:right="1700"/>
        <w:jc w:val="center"/>
        <w:rPr>
          <w:i/>
        </w:rPr>
      </w:pPr>
      <w:r>
        <w:rPr>
          <w:i/>
        </w:rPr>
        <w:t>Hatályos: 20</w:t>
      </w:r>
      <w:r w:rsidR="0099694F">
        <w:rPr>
          <w:i/>
        </w:rPr>
        <w:t>2</w:t>
      </w:r>
      <w:r w:rsidR="001214DA">
        <w:rPr>
          <w:i/>
        </w:rPr>
        <w:t>2</w:t>
      </w:r>
      <w:r>
        <w:rPr>
          <w:i/>
        </w:rPr>
        <w:t xml:space="preserve">. </w:t>
      </w:r>
      <w:r w:rsidR="00CE2851">
        <w:rPr>
          <w:i/>
        </w:rPr>
        <w:t>július 21</w:t>
      </w:r>
      <w:r w:rsidR="006927F8">
        <w:rPr>
          <w:i/>
        </w:rPr>
        <w:t>. napjától</w:t>
      </w:r>
    </w:p>
    <w:p w14:paraId="49415A2D" w14:textId="77777777" w:rsidR="00A12908" w:rsidRDefault="00A12908">
      <w:pPr>
        <w:pStyle w:val="Szvegtrzs"/>
        <w:rPr>
          <w:i/>
          <w:sz w:val="24"/>
        </w:rPr>
      </w:pPr>
    </w:p>
    <w:p w14:paraId="6B2D50EE" w14:textId="77777777" w:rsidR="00A12908" w:rsidRDefault="00A12908">
      <w:pPr>
        <w:pStyle w:val="Szvegtrzs"/>
        <w:rPr>
          <w:i/>
          <w:sz w:val="24"/>
        </w:rPr>
      </w:pPr>
    </w:p>
    <w:p w14:paraId="44869978" w14:textId="77777777" w:rsidR="00A12908" w:rsidRDefault="00C21F8C">
      <w:pPr>
        <w:pStyle w:val="Cmsor1"/>
        <w:numPr>
          <w:ilvl w:val="0"/>
          <w:numId w:val="4"/>
        </w:numPr>
        <w:tabs>
          <w:tab w:val="left" w:pos="382"/>
        </w:tabs>
        <w:spacing w:before="203"/>
      </w:pPr>
      <w:r>
        <w:t>/ Bevezető</w:t>
      </w:r>
      <w:r>
        <w:rPr>
          <w:spacing w:val="-3"/>
        </w:rPr>
        <w:t xml:space="preserve"> </w:t>
      </w:r>
      <w:r>
        <w:t>rendelkezések</w:t>
      </w:r>
    </w:p>
    <w:p w14:paraId="7ABA76B8" w14:textId="77777777" w:rsidR="00A12908" w:rsidRDefault="00A12908">
      <w:pPr>
        <w:pStyle w:val="Szvegtrzs"/>
        <w:rPr>
          <w:b/>
        </w:rPr>
      </w:pPr>
    </w:p>
    <w:p w14:paraId="5E6960C9" w14:textId="11677E51" w:rsidR="00A12908" w:rsidRDefault="00C21F8C">
      <w:pPr>
        <w:pStyle w:val="Listaszerbekezds"/>
        <w:numPr>
          <w:ilvl w:val="1"/>
          <w:numId w:val="4"/>
        </w:numPr>
        <w:tabs>
          <w:tab w:val="left" w:pos="921"/>
        </w:tabs>
        <w:spacing w:before="1"/>
        <w:ind w:right="293" w:firstLine="0"/>
      </w:pPr>
      <w:r>
        <w:t>A jelen ÁSZF tárgya a vendéglátó tevékenységet folytató természetes vagy jogi személynek (a továbbiakban</w:t>
      </w:r>
      <w:r w:rsidR="009A2D4A">
        <w:t>:</w:t>
      </w:r>
      <w:r>
        <w:t xml:space="preserve"> </w:t>
      </w:r>
      <w:r w:rsidRPr="009A2D4A">
        <w:rPr>
          <w:b/>
        </w:rPr>
        <w:t>Kereskedő</w:t>
      </w:r>
      <w:r>
        <w:t xml:space="preserve">) a </w:t>
      </w:r>
      <w:r w:rsidR="00C84409">
        <w:t>VOLT Produkció Korlátolt Felelősségű Társaság</w:t>
      </w:r>
      <w:r w:rsidR="00C011D5">
        <w:t xml:space="preserve"> </w:t>
      </w:r>
      <w:r>
        <w:t>(</w:t>
      </w:r>
      <w:r w:rsidR="00526DFD" w:rsidRPr="00526DFD">
        <w:t>1122 Budapest, Városmajor utca 48. B. ép. fszt. 2.</w:t>
      </w:r>
      <w:r>
        <w:t xml:space="preserve">, adószám: </w:t>
      </w:r>
      <w:r w:rsidR="00C84409" w:rsidRPr="00B31626">
        <w:rPr>
          <w:shd w:val="clear" w:color="auto" w:fill="FFFFFF"/>
        </w:rPr>
        <w:t>12625150-2-4</w:t>
      </w:r>
      <w:r w:rsidR="00526DFD">
        <w:rPr>
          <w:shd w:val="clear" w:color="auto" w:fill="FFFFFF"/>
        </w:rPr>
        <w:t>3</w:t>
      </w:r>
      <w:r>
        <w:t xml:space="preserve">, Cg. </w:t>
      </w:r>
      <w:r w:rsidR="00C84409" w:rsidRPr="00B31626">
        <w:rPr>
          <w:shd w:val="clear" w:color="auto" w:fill="FFFFFF"/>
        </w:rPr>
        <w:t>01-09-695549</w:t>
      </w:r>
      <w:r>
        <w:t xml:space="preserve">, a továbbiakban </w:t>
      </w:r>
      <w:r w:rsidR="00C84409">
        <w:t>VOLT Produkció)</w:t>
      </w:r>
      <w:r>
        <w:t xml:space="preserve"> által szervezett, a Felek közötti </w:t>
      </w:r>
      <w:r w:rsidR="005011A4">
        <w:t>e</w:t>
      </w:r>
      <w:r>
        <w:t xml:space="preserve">gyedi </w:t>
      </w:r>
      <w:r w:rsidR="005011A4">
        <w:t>s</w:t>
      </w:r>
      <w:r>
        <w:t>zerződésben megjelölt rendezvényen (a továbbiakban</w:t>
      </w:r>
      <w:r w:rsidR="00D10C34">
        <w:t>:</w:t>
      </w:r>
      <w:r>
        <w:t xml:space="preserve"> </w:t>
      </w:r>
      <w:r w:rsidRPr="00D10C34">
        <w:rPr>
          <w:b/>
        </w:rPr>
        <w:t>Rendezvény</w:t>
      </w:r>
      <w:r>
        <w:t>) végzett vendéglátó tevékenységének a</w:t>
      </w:r>
      <w:r>
        <w:rPr>
          <w:spacing w:val="-8"/>
        </w:rPr>
        <w:t xml:space="preserve"> </w:t>
      </w:r>
      <w:r>
        <w:t>szabályozása.</w:t>
      </w:r>
    </w:p>
    <w:p w14:paraId="0BB2E740" w14:textId="77777777" w:rsidR="00A12908" w:rsidRDefault="00A12908">
      <w:pPr>
        <w:pStyle w:val="Szvegtrzs"/>
        <w:spacing w:before="10"/>
        <w:rPr>
          <w:sz w:val="21"/>
        </w:rPr>
      </w:pPr>
    </w:p>
    <w:p w14:paraId="695E28C3" w14:textId="47276BCF" w:rsidR="00A12908" w:rsidRDefault="00C21F8C">
      <w:pPr>
        <w:pStyle w:val="Listaszerbekezds"/>
        <w:numPr>
          <w:ilvl w:val="1"/>
          <w:numId w:val="4"/>
        </w:numPr>
        <w:tabs>
          <w:tab w:val="left" w:pos="854"/>
        </w:tabs>
        <w:ind w:right="293" w:firstLine="0"/>
      </w:pPr>
      <w:r>
        <w:t>Jelen ÁSZF személyi hatálya automatikusan kiterjed a</w:t>
      </w:r>
      <w:r w:rsidR="00C84409">
        <w:t xml:space="preserve"> VOLT Produkcióra</w:t>
      </w:r>
      <w:r w:rsidR="00C84409" w:rsidDel="00C84409">
        <w:t xml:space="preserve"> </w:t>
      </w:r>
      <w:r>
        <w:t xml:space="preserve">, valamint a Kereskedőre, amely a </w:t>
      </w:r>
      <w:r w:rsidR="00C84409">
        <w:t xml:space="preserve">VOLT Produkcióval </w:t>
      </w:r>
      <w:r>
        <w:t>a Rendezvényen vendéglátó tevékenység folytatására egyedi szerződést (a továbbiakban</w:t>
      </w:r>
      <w:r w:rsidR="00D10C34">
        <w:t>:</w:t>
      </w:r>
      <w:r>
        <w:t xml:space="preserve"> </w:t>
      </w:r>
      <w:r w:rsidRPr="00D10C34">
        <w:rPr>
          <w:b/>
        </w:rPr>
        <w:t xml:space="preserve">Egyedi </w:t>
      </w:r>
      <w:r w:rsidR="00D10C34" w:rsidRPr="00D10C34">
        <w:rPr>
          <w:b/>
        </w:rPr>
        <w:t>S</w:t>
      </w:r>
      <w:r w:rsidRPr="00D10C34">
        <w:rPr>
          <w:b/>
        </w:rPr>
        <w:t>zerződés</w:t>
      </w:r>
      <w:r>
        <w:t xml:space="preserve">) köt. A </w:t>
      </w:r>
      <w:r w:rsidR="000A0C70">
        <w:t xml:space="preserve">VOLT Produkció </w:t>
      </w:r>
      <w:r>
        <w:t xml:space="preserve">az Egyedi </w:t>
      </w:r>
      <w:r w:rsidR="00D10C34">
        <w:t>S</w:t>
      </w:r>
      <w:r>
        <w:t>zerződés megkötését megelőzően a jelen ÁSZF-et a Kereskedő számára elérhetővé tette elolvasás és elfogadás céljából. Rendelkezésre bocsátásnak kell tekinteni az internetes felületen közzétett ÁSZF elérési címének megadását is. A Kereskedő a jelen ÁSZF rendelkezéseinek megismeréséről és elfogadásáról az Egyedi szerződésben</w:t>
      </w:r>
      <w:r>
        <w:rPr>
          <w:spacing w:val="-2"/>
        </w:rPr>
        <w:t xml:space="preserve"> </w:t>
      </w:r>
      <w:r>
        <w:t>nyilatkozik.</w:t>
      </w:r>
    </w:p>
    <w:p w14:paraId="5C4EA89D" w14:textId="77777777" w:rsidR="00A12908" w:rsidRDefault="00A12908">
      <w:pPr>
        <w:pStyle w:val="Szvegtrzs"/>
        <w:spacing w:before="2"/>
      </w:pPr>
    </w:p>
    <w:p w14:paraId="50A77ED4" w14:textId="0383C80C" w:rsidR="00A12908" w:rsidRDefault="00C21F8C">
      <w:pPr>
        <w:pStyle w:val="Listaszerbekezds"/>
        <w:numPr>
          <w:ilvl w:val="1"/>
          <w:numId w:val="4"/>
        </w:numPr>
        <w:tabs>
          <w:tab w:val="left" w:pos="796"/>
        </w:tabs>
        <w:ind w:right="292" w:firstLine="0"/>
      </w:pPr>
      <w:r>
        <w:t>A</w:t>
      </w:r>
      <w:r w:rsidR="00D10C34">
        <w:t>z</w:t>
      </w:r>
      <w:r w:rsidR="00C84409">
        <w:t xml:space="preserve"> </w:t>
      </w:r>
      <w:r>
        <w:t>Egyedi Szerződés és a jelen ÁSZF bármely rendelkezésének esetleges ütközése esetén az Egyedi Szerződés rendelkezése az irányadó és</w:t>
      </w:r>
      <w:r>
        <w:rPr>
          <w:spacing w:val="-9"/>
        </w:rPr>
        <w:t xml:space="preserve"> </w:t>
      </w:r>
      <w:r>
        <w:t>alkalmazandó.</w:t>
      </w:r>
    </w:p>
    <w:p w14:paraId="44B96528" w14:textId="77777777" w:rsidR="00A12908" w:rsidRDefault="00A12908">
      <w:pPr>
        <w:pStyle w:val="Szvegtrzs"/>
        <w:spacing w:before="11"/>
        <w:rPr>
          <w:sz w:val="21"/>
        </w:rPr>
      </w:pPr>
    </w:p>
    <w:p w14:paraId="176A76B7" w14:textId="4E5FB20D" w:rsidR="00A12908" w:rsidRDefault="00C21F8C">
      <w:pPr>
        <w:pStyle w:val="Listaszerbekezds"/>
        <w:numPr>
          <w:ilvl w:val="1"/>
          <w:numId w:val="4"/>
        </w:numPr>
        <w:tabs>
          <w:tab w:val="left" w:pos="801"/>
        </w:tabs>
        <w:ind w:right="293" w:firstLine="0"/>
      </w:pPr>
      <w:r>
        <w:t xml:space="preserve">A </w:t>
      </w:r>
      <w:r w:rsidR="00C84409">
        <w:t>VOLT Produkció</w:t>
      </w:r>
      <w:r w:rsidR="00C84409" w:rsidDel="00C84409">
        <w:t xml:space="preserve"> </w:t>
      </w:r>
      <w:r>
        <w:t>kijelenti, hogy érvényes jogcímmel rendelkezik a Rendezvény helyszínéül szolgáló terület kizárólagos használatára, valamint kizárólagosan jogosult a területen történő bármilyen vendéglátó és kereskedelmi tevékenységgel kapcsolatos jogok értékesítésére.</w:t>
      </w:r>
    </w:p>
    <w:p w14:paraId="6A591362" w14:textId="77777777" w:rsidR="00A12908" w:rsidRDefault="00A12908">
      <w:pPr>
        <w:pStyle w:val="Szvegtrzs"/>
      </w:pPr>
    </w:p>
    <w:p w14:paraId="2078DC0D" w14:textId="483E6BFF" w:rsidR="00456B6E" w:rsidRDefault="00C21F8C" w:rsidP="00D35727">
      <w:pPr>
        <w:pStyle w:val="Listaszerbekezds"/>
        <w:numPr>
          <w:ilvl w:val="1"/>
          <w:numId w:val="4"/>
        </w:numPr>
        <w:tabs>
          <w:tab w:val="left" w:pos="822"/>
        </w:tabs>
        <w:ind w:right="293" w:firstLine="0"/>
      </w:pPr>
      <w:r>
        <w:t xml:space="preserve">A Kereskedő a jelen ÁSZF elfogadásával kötelezettséget vállal arra, hogy valamennyi hatályos és vonatkozó jogszabály előírásait és rendelkezéseit teljeskörűen betartja és </w:t>
      </w:r>
      <w:r w:rsidR="005011A4">
        <w:t>alvállalkozóival, közreműködőivel, alkalmazottaival (a továbbiakban egyenként</w:t>
      </w:r>
      <w:r w:rsidR="00456B6E">
        <w:t>:</w:t>
      </w:r>
      <w:r w:rsidR="005011A4">
        <w:t xml:space="preserve"> </w:t>
      </w:r>
      <w:r w:rsidR="005011A4" w:rsidRPr="00D35727">
        <w:rPr>
          <w:b/>
        </w:rPr>
        <w:t>Közreműködő</w:t>
      </w:r>
      <w:r w:rsidR="005011A4">
        <w:t>, együttesen</w:t>
      </w:r>
      <w:r w:rsidR="00456B6E">
        <w:t>:</w:t>
      </w:r>
      <w:r w:rsidR="005011A4">
        <w:t xml:space="preserve"> </w:t>
      </w:r>
      <w:r w:rsidR="005011A4" w:rsidRPr="00D35727">
        <w:rPr>
          <w:b/>
        </w:rPr>
        <w:t>Közreműködők</w:t>
      </w:r>
      <w:r w:rsidR="005011A4">
        <w:t>)</w:t>
      </w:r>
      <w:r>
        <w:t>betartatja, ideértve különösen a hatályos Munka Törvénykönyvét és minden további, alkalmazandó munkaügyi és munkavédelmi előírást, tűzvédelmi előírást, továbbá az egyéb kereskedelmi, vendéglátóipari jogszabályokat, higiéniai előírások feltételeit, hatósági engedélyekben foglaltakat, illetőleg valamennyi törvényi előírást olyan árusított termékek esetén, amelyek értékesítésére speciális előírások</w:t>
      </w:r>
      <w:r>
        <w:rPr>
          <w:spacing w:val="-2"/>
        </w:rPr>
        <w:t xml:space="preserve"> </w:t>
      </w:r>
      <w:r>
        <w:t>vonatkoznak.</w:t>
      </w:r>
      <w:r w:rsidR="00486253">
        <w:t xml:space="preserve"> </w:t>
      </w:r>
      <w:r w:rsidR="00456B6E">
        <w:t xml:space="preserve">A Kereskedő Közreműködő igénybevételére csak a </w:t>
      </w:r>
      <w:r w:rsidR="00C84409">
        <w:t>VOLT Produkció</w:t>
      </w:r>
      <w:r w:rsidR="00C84409" w:rsidDel="00C84409">
        <w:t xml:space="preserve"> </w:t>
      </w:r>
      <w:r w:rsidR="00456B6E">
        <w:t>előzetes írásbeli jóváhagyásá</w:t>
      </w:r>
      <w:r w:rsidR="00486253">
        <w:t xml:space="preserve">val </w:t>
      </w:r>
      <w:r w:rsidR="00456B6E">
        <w:t>jogosult.</w:t>
      </w:r>
    </w:p>
    <w:p w14:paraId="36296543" w14:textId="77777777" w:rsidR="00635C7F" w:rsidRDefault="00635C7F" w:rsidP="00635C7F">
      <w:pPr>
        <w:pStyle w:val="Listaszerbekezds"/>
      </w:pPr>
    </w:p>
    <w:p w14:paraId="6C823373" w14:textId="11181903" w:rsidR="00A12908" w:rsidRDefault="00456B6E" w:rsidP="00635C7F">
      <w:pPr>
        <w:pStyle w:val="Listaszerbekezds"/>
        <w:numPr>
          <w:ilvl w:val="1"/>
          <w:numId w:val="4"/>
        </w:numPr>
        <w:tabs>
          <w:tab w:val="left" w:pos="822"/>
        </w:tabs>
        <w:ind w:right="293" w:firstLine="0"/>
      </w:pPr>
      <w:r>
        <w:t xml:space="preserve"> </w:t>
      </w:r>
      <w:r w:rsidR="00C21F8C">
        <w:t>Kereskedő kijelenti, hogy a tevékenységi jogosultságát igazoló minden olyan minősítéssel, tanúsítvánnyal, engedéllyel rendelkezik, melyek szükségesek és nélkülözhetetlenek a Rendezvényen történő jogszerű tevékenységgyakorláshoz és tevékenységi jogosultságát előírt módon igazolni tudja. A Kereskedő ezeket az igazoló okmányokat, engedélyeket a Rendezvény területén is az eredeti papírokkal vagy azok hiteles másolatával köteles bemutatni a hatóságoknak.</w:t>
      </w:r>
    </w:p>
    <w:p w14:paraId="59FCB232" w14:textId="77777777" w:rsidR="00A12908" w:rsidRDefault="00A12908">
      <w:pPr>
        <w:pStyle w:val="Szvegtrzs"/>
        <w:spacing w:before="10"/>
        <w:rPr>
          <w:sz w:val="21"/>
        </w:rPr>
      </w:pPr>
    </w:p>
    <w:p w14:paraId="4E4D05E6" w14:textId="30706B3C" w:rsidR="00A12908" w:rsidRDefault="00C21F8C">
      <w:pPr>
        <w:pStyle w:val="Listaszerbekezds"/>
        <w:numPr>
          <w:ilvl w:val="1"/>
          <w:numId w:val="4"/>
        </w:numPr>
        <w:tabs>
          <w:tab w:val="left" w:pos="786"/>
        </w:tabs>
        <w:ind w:firstLine="0"/>
      </w:pPr>
      <w:r>
        <w:t>A Kereskedő vállalja, hogy az egyes szakhatóságok által előírt, engedélyekben megfogalmazott követelményeknek eleget tesz, a vonatkozó engedélyeket teljes</w:t>
      </w:r>
      <w:r w:rsidR="009C5115">
        <w:t xml:space="preserve"> </w:t>
      </w:r>
      <w:r>
        <w:t xml:space="preserve">körűen beszerzi. Ezen kötelezettségének teljesítését a Kereskedő köteles a </w:t>
      </w:r>
      <w:r w:rsidR="00C84409">
        <w:t>VOLT Produkció</w:t>
      </w:r>
      <w:r w:rsidR="00C84409" w:rsidDel="00C84409">
        <w:t xml:space="preserve"> </w:t>
      </w:r>
      <w:r>
        <w:t xml:space="preserve">erre irányuló felhívását követően haladéktalanul igazolni a </w:t>
      </w:r>
      <w:r w:rsidR="00C84409">
        <w:t>VOLT Produkció</w:t>
      </w:r>
      <w:r w:rsidR="00C84409" w:rsidDel="00C84409">
        <w:t xml:space="preserve"> </w:t>
      </w:r>
      <w:r>
        <w:t>részére.</w:t>
      </w:r>
    </w:p>
    <w:p w14:paraId="7BE82B4F" w14:textId="77777777" w:rsidR="00A12908" w:rsidRDefault="00A12908">
      <w:pPr>
        <w:pStyle w:val="Szvegtrzs"/>
      </w:pPr>
    </w:p>
    <w:p w14:paraId="14D25EFA" w14:textId="07049609" w:rsidR="00A12908" w:rsidRDefault="00C21F8C">
      <w:pPr>
        <w:pStyle w:val="Listaszerbekezds"/>
        <w:numPr>
          <w:ilvl w:val="1"/>
          <w:numId w:val="4"/>
        </w:numPr>
        <w:tabs>
          <w:tab w:val="left" w:pos="885"/>
        </w:tabs>
        <w:spacing w:before="1"/>
        <w:ind w:right="293" w:firstLine="0"/>
      </w:pPr>
      <w:r>
        <w:t>Bármilyen jogszabályi vagy hatósági előírásnak a Kereskedő általi, illetve a Kereskedő hibájából történő megszegéséért (ideértve a hatósági bírságokat, áruelkobzást, bezáratásból adódó forgalomkiesést, stb.) teljes mértékben a Kereskedőt terheli</w:t>
      </w:r>
      <w:r>
        <w:rPr>
          <w:spacing w:val="69"/>
        </w:rPr>
        <w:t xml:space="preserve"> </w:t>
      </w:r>
      <w:r>
        <w:t>a felelősség. A Kereskedő kötelezettséget vállal, hogy a hatósági előírások megszegése esetén a jegyzőkönyv felvételét vagy büntetés kiszabását</w:t>
      </w:r>
      <w:r w:rsidR="005011A4">
        <w:t xml:space="preserve"> annak megtörténtét követő</w:t>
      </w:r>
      <w:r>
        <w:t xml:space="preserve"> tizenkettő órán belül bejelenti a </w:t>
      </w:r>
      <w:r w:rsidR="00C84409">
        <w:t>VOLT Produkciónak</w:t>
      </w:r>
      <w:r>
        <w:t>. Ennek elmulasztása esetén tudomásul veszi, hogy a Rendezvényt</w:t>
      </w:r>
      <w:r>
        <w:rPr>
          <w:spacing w:val="68"/>
        </w:rPr>
        <w:t xml:space="preserve"> </w:t>
      </w:r>
      <w:r>
        <w:t xml:space="preserve">követő jövőbeli rendezvényekre a </w:t>
      </w:r>
      <w:r w:rsidR="00C84409">
        <w:t>VOLT Produkció</w:t>
      </w:r>
      <w:r w:rsidR="00C84409" w:rsidDel="00C84409">
        <w:t xml:space="preserve"> </w:t>
      </w:r>
      <w:r>
        <w:t xml:space="preserve">a további együttműködéstől elzárkózik, ezzel együtt </w:t>
      </w:r>
      <w:r w:rsidR="00CB069A">
        <w:t xml:space="preserve">hibás teljesítési </w:t>
      </w:r>
      <w:r>
        <w:t xml:space="preserve">kötbér címén 500.000,-Ft összeg megfizetésére </w:t>
      </w:r>
      <w:r w:rsidR="00CB069A">
        <w:t xml:space="preserve">köteles </w:t>
      </w:r>
      <w:r>
        <w:t xml:space="preserve">a </w:t>
      </w:r>
      <w:r w:rsidR="00C84409">
        <w:t>VOLT Produkciónak</w:t>
      </w:r>
      <w:r w:rsidR="00CB069A">
        <w:rPr>
          <w:iCs/>
        </w:rPr>
        <w:t xml:space="preserve">, </w:t>
      </w:r>
      <w:r w:rsidR="009C5115">
        <w:rPr>
          <w:iCs/>
        </w:rPr>
        <w:t>a kötbérfizetésre vonatkozó felszólítás</w:t>
      </w:r>
      <w:r w:rsidR="00CB069A">
        <w:rPr>
          <w:iCs/>
        </w:rPr>
        <w:t xml:space="preserve"> kézhezvételétől számított 15 napon belül</w:t>
      </w:r>
    </w:p>
    <w:p w14:paraId="6592583D" w14:textId="77777777" w:rsidR="00A12908" w:rsidRDefault="00A12908">
      <w:pPr>
        <w:pStyle w:val="Szvegtrzs"/>
      </w:pPr>
    </w:p>
    <w:p w14:paraId="3A4FF793" w14:textId="55FC9C6D" w:rsidR="00A12908" w:rsidRDefault="00C21F8C">
      <w:pPr>
        <w:pStyle w:val="Listaszerbekezds"/>
        <w:numPr>
          <w:ilvl w:val="1"/>
          <w:numId w:val="4"/>
        </w:numPr>
        <w:tabs>
          <w:tab w:val="left" w:pos="1017"/>
        </w:tabs>
        <w:ind w:firstLine="0"/>
      </w:pPr>
      <w:r>
        <w:t xml:space="preserve">A Kereskedő köteles megfelelni az áruhoz kapcsolódó forgalmazási feltételeknek, és meg kell felelnie a vonatkozó jogvédelmi és márkavédelmi szabályozásoknak. A Kereskedő köteles </w:t>
      </w:r>
      <w:r w:rsidR="00CB069A" w:rsidRPr="00944F49">
        <w:t>a</w:t>
      </w:r>
      <w:r w:rsidR="00CB069A">
        <w:t>z Egyedi Szerződésben meghatározott</w:t>
      </w:r>
      <w:r w:rsidR="00CB069A" w:rsidRPr="00944F49">
        <w:t xml:space="preserve"> helyszínen</w:t>
      </w:r>
      <w:r w:rsidR="00CB069A">
        <w:t xml:space="preserve"> (a továbbiakban</w:t>
      </w:r>
      <w:r w:rsidR="00A419C3">
        <w:t>:</w:t>
      </w:r>
      <w:r w:rsidR="00CB069A">
        <w:t xml:space="preserve"> </w:t>
      </w:r>
      <w:r w:rsidR="00CB069A" w:rsidRPr="00A419C3">
        <w:rPr>
          <w:b/>
        </w:rPr>
        <w:t>Helyszín</w:t>
      </w:r>
      <w:r w:rsidR="00CB069A">
        <w:t>)</w:t>
      </w:r>
      <w:r>
        <w:t xml:space="preserve"> tartani az értékesítésre szánt áru</w:t>
      </w:r>
      <w:r w:rsidR="00A419C3">
        <w:t>, élelmiszer</w:t>
      </w:r>
      <w:r>
        <w:t xml:space="preserve"> eredetét bizonyító beszerzési számlák eredeti példányát vagy hiteles</w:t>
      </w:r>
      <w:r>
        <w:rPr>
          <w:spacing w:val="-15"/>
        </w:rPr>
        <w:t xml:space="preserve"> </w:t>
      </w:r>
      <w:r>
        <w:t>másolatát</w:t>
      </w:r>
      <w:r w:rsidR="00036CFC">
        <w:t xml:space="preserve">, </w:t>
      </w:r>
      <w:r w:rsidR="00036CFC" w:rsidRPr="00036CFC">
        <w:t>a kereskedelemről</w:t>
      </w:r>
      <w:r w:rsidR="00036CFC">
        <w:t xml:space="preserve"> szóló </w:t>
      </w:r>
      <w:r w:rsidR="00036CFC" w:rsidRPr="00036CFC">
        <w:t>2005. évi CLXIV. törvény</w:t>
      </w:r>
      <w:r w:rsidR="00036CFC">
        <w:t xml:space="preserve"> rendelkezéseinek megfelelően.</w:t>
      </w:r>
    </w:p>
    <w:p w14:paraId="28D98CF5" w14:textId="77777777" w:rsidR="00A12908" w:rsidRDefault="00A12908">
      <w:pPr>
        <w:pStyle w:val="Szvegtrzs"/>
        <w:spacing w:before="2"/>
      </w:pPr>
    </w:p>
    <w:p w14:paraId="3D016294" w14:textId="4F2F5423" w:rsidR="00A12908" w:rsidRDefault="00C21F8C">
      <w:pPr>
        <w:pStyle w:val="Listaszerbekezds"/>
        <w:numPr>
          <w:ilvl w:val="1"/>
          <w:numId w:val="4"/>
        </w:numPr>
        <w:tabs>
          <w:tab w:val="left" w:pos="985"/>
        </w:tabs>
        <w:ind w:right="295" w:firstLine="0"/>
      </w:pPr>
      <w:r>
        <w:t>A Kereskedő vállalja a felelősséget az általa értékesített élelmiszerekért, termékekért. Azok szavatossági idejének, hűtésének, előírásszerű tárolásának, feldolgozásának, előkészítésének, melegen tartásának, tálalásának, kiszolgálásának előírt szabályait</w:t>
      </w:r>
      <w:r>
        <w:rPr>
          <w:spacing w:val="-28"/>
        </w:rPr>
        <w:t xml:space="preserve"> </w:t>
      </w:r>
      <w:r>
        <w:t>betartja.</w:t>
      </w:r>
      <w:r w:rsidR="00261CE1">
        <w:t xml:space="preserve"> Minden ennek elmulasztásából eredő egészségügyi, </w:t>
      </w:r>
      <w:r w:rsidR="00036CFC">
        <w:t>közegészségügyi</w:t>
      </w:r>
      <w:r w:rsidR="00261CE1">
        <w:t xml:space="preserve"> kockázat, teljes kár megtérítéséért felel. </w:t>
      </w:r>
    </w:p>
    <w:p w14:paraId="366E300A" w14:textId="77777777" w:rsidR="00A12908" w:rsidRDefault="00A12908">
      <w:pPr>
        <w:pStyle w:val="Szvegtrzs"/>
        <w:spacing w:before="10"/>
        <w:rPr>
          <w:sz w:val="21"/>
        </w:rPr>
      </w:pPr>
    </w:p>
    <w:p w14:paraId="3C35D17D" w14:textId="33F71E09" w:rsidR="00A12908" w:rsidRDefault="00C21F8C">
      <w:pPr>
        <w:pStyle w:val="Listaszerbekezds"/>
        <w:numPr>
          <w:ilvl w:val="1"/>
          <w:numId w:val="4"/>
        </w:numPr>
        <w:tabs>
          <w:tab w:val="left" w:pos="918"/>
        </w:tabs>
        <w:ind w:right="295" w:firstLine="0"/>
      </w:pPr>
      <w:r>
        <w:t xml:space="preserve">A </w:t>
      </w:r>
      <w:r w:rsidR="00C84409">
        <w:t>VOLT Produkció</w:t>
      </w:r>
      <w:r>
        <w:t xml:space="preserve"> a Rendezvény látogatói által a Kereskedőnek vagy </w:t>
      </w:r>
      <w:r w:rsidR="006F5E0A">
        <w:t>Közreműködőinek</w:t>
      </w:r>
      <w:r w:rsidR="00036CFC">
        <w:t xml:space="preserve"> </w:t>
      </w:r>
      <w:r>
        <w:t>okozott bárminemű kárért nem vállal</w:t>
      </w:r>
      <w:r>
        <w:rPr>
          <w:spacing w:val="-6"/>
        </w:rPr>
        <w:t xml:space="preserve"> </w:t>
      </w:r>
      <w:r>
        <w:t>felelősséget.</w:t>
      </w:r>
    </w:p>
    <w:p w14:paraId="77B28ACA" w14:textId="77777777" w:rsidR="00A12908" w:rsidRDefault="00A12908">
      <w:pPr>
        <w:jc w:val="both"/>
        <w:sectPr w:rsidR="00A12908">
          <w:headerReference w:type="default" r:id="rId8"/>
          <w:footerReference w:type="default" r:id="rId9"/>
          <w:pgSz w:w="11910" w:h="16840"/>
          <w:pgMar w:top="2120" w:right="1120" w:bottom="840" w:left="1300" w:header="270" w:footer="651" w:gutter="0"/>
          <w:cols w:space="708"/>
        </w:sectPr>
      </w:pPr>
    </w:p>
    <w:p w14:paraId="1783542E" w14:textId="792459BF" w:rsidR="00A12908" w:rsidRDefault="00C21F8C">
      <w:pPr>
        <w:pStyle w:val="Listaszerbekezds"/>
        <w:numPr>
          <w:ilvl w:val="1"/>
          <w:numId w:val="4"/>
        </w:numPr>
        <w:tabs>
          <w:tab w:val="left" w:pos="1149"/>
        </w:tabs>
        <w:spacing w:before="26"/>
        <w:ind w:right="293" w:firstLine="0"/>
      </w:pPr>
      <w:r>
        <w:lastRenderedPageBreak/>
        <w:t>A Kereskedő az általa használt területen (amelynek használatára a</w:t>
      </w:r>
      <w:r w:rsidR="006F5E0A">
        <w:t>z Egyedi S</w:t>
      </w:r>
      <w:r>
        <w:t xml:space="preserve">zerződés révén jogosultságot nyer) történt minden káreseményért teljes körű felelősséget vállal. A Kereskedő bármely baleset vagy káresemény esetén haladéktalanul tájékoztatja a </w:t>
      </w:r>
      <w:r w:rsidR="00C84409">
        <w:t>VOLT Produkció</w:t>
      </w:r>
      <w:r w:rsidR="00C84409" w:rsidDel="00C84409">
        <w:t xml:space="preserve"> </w:t>
      </w:r>
      <w:r>
        <w:t xml:space="preserve">által </w:t>
      </w:r>
      <w:r w:rsidR="00094912">
        <w:t xml:space="preserve">az Egyedi Szerződésben </w:t>
      </w:r>
      <w:r>
        <w:t xml:space="preserve">kijelölt kapcsolattartó személyt. A Rendezvény ideje alatt ezt három helyen teheti meg: a </w:t>
      </w:r>
      <w:r w:rsidR="00C84409">
        <w:t>VOLT Produkció</w:t>
      </w:r>
      <w:r w:rsidR="00C84409" w:rsidDel="00C84409">
        <w:t xml:space="preserve"> </w:t>
      </w:r>
      <w:r>
        <w:t>portája, a Technikai bázis, a Központi Ellátó Bázis</w:t>
      </w:r>
      <w:r>
        <w:rPr>
          <w:spacing w:val="-10"/>
        </w:rPr>
        <w:t xml:space="preserve"> </w:t>
      </w:r>
      <w:r>
        <w:t>irodája.</w:t>
      </w:r>
    </w:p>
    <w:p w14:paraId="244138A9" w14:textId="77777777" w:rsidR="00A12908" w:rsidRDefault="00A12908">
      <w:pPr>
        <w:pStyle w:val="Szvegtrzs"/>
        <w:spacing w:before="1"/>
      </w:pPr>
    </w:p>
    <w:p w14:paraId="75277DF6" w14:textId="3A6B208A" w:rsidR="00A12908" w:rsidRDefault="00C21F8C">
      <w:pPr>
        <w:pStyle w:val="Listaszerbekezds"/>
        <w:numPr>
          <w:ilvl w:val="1"/>
          <w:numId w:val="4"/>
        </w:numPr>
        <w:tabs>
          <w:tab w:val="left" w:pos="930"/>
        </w:tabs>
        <w:ind w:firstLine="0"/>
      </w:pPr>
      <w:r>
        <w:t xml:space="preserve">A </w:t>
      </w:r>
      <w:r w:rsidR="00C84409">
        <w:t>VOLT Produkció</w:t>
      </w:r>
      <w:r w:rsidR="00C84409" w:rsidDel="00C84409">
        <w:t xml:space="preserve"> </w:t>
      </w:r>
      <w:r>
        <w:t xml:space="preserve">vállalja, hogy amennyiben a Rendezvény a </w:t>
      </w:r>
      <w:r w:rsidR="00C84409">
        <w:t>VOLT Produkciónak</w:t>
      </w:r>
      <w:r>
        <w:t xml:space="preserve"> felróható okból kifolyólag nem jön létre, a befizetett szolgáltatási, installációs és dekorációs díj összegét a Kereskedőnek visszafizeti legkésőbb</w:t>
      </w:r>
      <w:r w:rsidR="00094912">
        <w:t xml:space="preserve"> a Rendezvény e</w:t>
      </w:r>
      <w:r w:rsidR="00F736CA">
        <w:t>lmaradásról szóló értesítést köv</w:t>
      </w:r>
      <w:r w:rsidR="00094912">
        <w:t>ető</w:t>
      </w:r>
      <w:r>
        <w:t xml:space="preserve"> </w:t>
      </w:r>
      <w:r w:rsidR="00036CFC">
        <w:t xml:space="preserve">60 (hatvan) </w:t>
      </w:r>
      <w:r>
        <w:t>napon belül. Amennyiben a Rendezvény az Egyedi Szerződésben rögzítettektől eltérő feltételek mellett jön létre, ám a feltételek módosulása nem érinti lényegesen a Kereskedő gazdasági lehetőségeit, a befizetett szolgáltatási, installációs és dekorációs díj összege részben sem jár vissza a Kereskedő</w:t>
      </w:r>
      <w:r>
        <w:rPr>
          <w:spacing w:val="-2"/>
        </w:rPr>
        <w:t xml:space="preserve"> </w:t>
      </w:r>
      <w:r>
        <w:t>részére.</w:t>
      </w:r>
    </w:p>
    <w:p w14:paraId="07184D04" w14:textId="77777777" w:rsidR="00A12908" w:rsidRDefault="00A12908">
      <w:pPr>
        <w:pStyle w:val="Szvegtrzs"/>
        <w:spacing w:before="11"/>
        <w:rPr>
          <w:sz w:val="21"/>
        </w:rPr>
      </w:pPr>
    </w:p>
    <w:p w14:paraId="4A4F55AA" w14:textId="2C794201" w:rsidR="00A12908" w:rsidRDefault="00C21F8C">
      <w:pPr>
        <w:pStyle w:val="Listaszerbekezds"/>
        <w:numPr>
          <w:ilvl w:val="1"/>
          <w:numId w:val="4"/>
        </w:numPr>
        <w:tabs>
          <w:tab w:val="left" w:pos="933"/>
        </w:tabs>
        <w:ind w:right="293" w:firstLine="0"/>
      </w:pPr>
      <w:r>
        <w:t xml:space="preserve">A Kereskedő és/vagy Közreműködője </w:t>
      </w:r>
      <w:r w:rsidR="006D33F0">
        <w:t xml:space="preserve">Helyszínen </w:t>
      </w:r>
      <w:r>
        <w:t xml:space="preserve">kulturáltan, az általános magatartási normákat betartva és a </w:t>
      </w:r>
      <w:r w:rsidR="00C84409">
        <w:t xml:space="preserve">VOLT Produkció </w:t>
      </w:r>
      <w:r>
        <w:t xml:space="preserve"> , illetve a Rendezvény mint egész érdekeit szem előtt tartva köteles viselkedni, a vonatkozó jogi előírásoknak megfelelően (ideértve az előkészítő és utólagos építési és bontási munkákat is). A Kereskedő és/vagy Közreműködője köteles tartózkodni minden olyan megnyilvánulástól, közléstől vagy cselekedettől, amely a </w:t>
      </w:r>
      <w:r w:rsidR="00C84409">
        <w:t xml:space="preserve">VOLT Produkció </w:t>
      </w:r>
      <w:r>
        <w:t>, illetve a Rendezvény mint egész érdekeit, mások személyiségi jogait, életét, egészségét vagy testi épségét veszélyeztetheti vagy sértheti.</w:t>
      </w:r>
    </w:p>
    <w:p w14:paraId="609631F9" w14:textId="77777777" w:rsidR="00A12908" w:rsidRDefault="00A12908">
      <w:pPr>
        <w:pStyle w:val="Szvegtrzs"/>
      </w:pPr>
    </w:p>
    <w:p w14:paraId="7D0807C7" w14:textId="44008D82" w:rsidR="00A12908" w:rsidRDefault="00C21F8C">
      <w:pPr>
        <w:pStyle w:val="Szvegtrzs"/>
        <w:spacing w:before="1"/>
        <w:ind w:left="116" w:right="293"/>
        <w:jc w:val="both"/>
      </w:pPr>
      <w:r>
        <w:t>A</w:t>
      </w:r>
      <w:r w:rsidR="00E81077">
        <w:t>z előző bekezdésben foglalt</w:t>
      </w:r>
      <w:r>
        <w:t xml:space="preserve"> szabályok megsértése esetén a </w:t>
      </w:r>
      <w:r w:rsidR="00C84409">
        <w:t xml:space="preserve">VOLT Produkció </w:t>
      </w:r>
      <w:r>
        <w:t xml:space="preserve">a Kereskedő és/vagy Közreműködője szervezetének bármely tagjával szemben meghatározott időtartamra (a Rendezvény végéig, vagy annál hosszabb határozott időtartamra) szóló részleges (adott Rendezvényre/egyes Rendezvényekre) vagy teljes körű (a </w:t>
      </w:r>
      <w:r w:rsidR="00C84409">
        <w:t xml:space="preserve">VOLT Produkció </w:t>
      </w:r>
      <w:r>
        <w:t>által szervezett összes Rendezvényre</w:t>
      </w:r>
      <w:r w:rsidR="00D14E3C">
        <w:t xml:space="preserve"> vonatkozó</w:t>
      </w:r>
      <w:r>
        <w:t xml:space="preserve">) </w:t>
      </w:r>
      <w:r w:rsidR="00A55246">
        <w:rPr>
          <w:bCs/>
        </w:rPr>
        <w:t xml:space="preserve">a jelen szerződés tárgyát képező kereskedelmi tevékenység további folytatásától való </w:t>
      </w:r>
      <w:r>
        <w:t>eltiltást alkalmazhat</w:t>
      </w:r>
      <w:r w:rsidR="00A55246">
        <w:t>.</w:t>
      </w:r>
      <w:r>
        <w:t xml:space="preserve"> </w:t>
      </w:r>
      <w:r w:rsidR="00D14E3C">
        <w:rPr>
          <w:bCs/>
        </w:rPr>
        <w:t xml:space="preserve">Azon személy, akire az eltiltás vonatkozik, köteles a </w:t>
      </w:r>
      <w:r w:rsidR="00C84409">
        <w:rPr>
          <w:bCs/>
        </w:rPr>
        <w:t xml:space="preserve">VOLT Produkció </w:t>
      </w:r>
      <w:r w:rsidR="00D14E3C">
        <w:rPr>
          <w:bCs/>
        </w:rPr>
        <w:t xml:space="preserve">nevében eljáró személy felszólítására azonnal elhagyni a Helyszínt. </w:t>
      </w:r>
      <w:r>
        <w:t xml:space="preserve">Az eltiltás lejártát követően a </w:t>
      </w:r>
      <w:r w:rsidR="00C84409">
        <w:t xml:space="preserve">VOLT Produkció </w:t>
      </w:r>
      <w:r>
        <w:t xml:space="preserve">jogosult a Rendezvények látogatásának jogát egyedi feltételekhez kötni. Egyúttal Kereskedő és/vagy Közreműködője köteles a </w:t>
      </w:r>
      <w:r w:rsidR="00C84409">
        <w:t xml:space="preserve">VOLT Produkció </w:t>
      </w:r>
      <w:r>
        <w:t xml:space="preserve">részére az </w:t>
      </w:r>
      <w:r w:rsidR="00D14E3C">
        <w:t xml:space="preserve">esetlegesen </w:t>
      </w:r>
      <w:r>
        <w:t>okozott kárt</w:t>
      </w:r>
      <w:r>
        <w:rPr>
          <w:spacing w:val="-16"/>
        </w:rPr>
        <w:t xml:space="preserve"> </w:t>
      </w:r>
      <w:r>
        <w:t>megtéríteni.</w:t>
      </w:r>
    </w:p>
    <w:p w14:paraId="381F53D5" w14:textId="77777777" w:rsidR="00A12908" w:rsidRDefault="00A12908">
      <w:pPr>
        <w:pStyle w:val="Szvegtrzs"/>
        <w:spacing w:before="10"/>
        <w:rPr>
          <w:sz w:val="21"/>
        </w:rPr>
      </w:pPr>
    </w:p>
    <w:p w14:paraId="39C71C6F" w14:textId="389A60EE" w:rsidR="00A12908" w:rsidRDefault="00C21F8C" w:rsidP="00D35727">
      <w:pPr>
        <w:tabs>
          <w:tab w:val="left" w:pos="940"/>
        </w:tabs>
        <w:spacing w:before="1"/>
        <w:ind w:left="116"/>
        <w:jc w:val="both"/>
        <w:sectPr w:rsidR="00A12908">
          <w:pgSz w:w="11910" w:h="16840"/>
          <w:pgMar w:top="2120" w:right="1120" w:bottom="840" w:left="1300" w:header="270" w:footer="651" w:gutter="0"/>
          <w:cols w:space="708"/>
        </w:sectPr>
      </w:pPr>
      <w:r>
        <w:t xml:space="preserve">A Rendezvény biztonságos lebonyolítása érdekében a </w:t>
      </w:r>
      <w:r w:rsidR="00D06035">
        <w:t xml:space="preserve">Helyszínen </w:t>
      </w:r>
      <w:r>
        <w:t xml:space="preserve">- bármely vonatkozásban - résztvevő minden személy köteles </w:t>
      </w:r>
      <w:r w:rsidR="00D32ABA">
        <w:t xml:space="preserve">VOLT Produkciónak </w:t>
      </w:r>
      <w:r>
        <w:t xml:space="preserve">a Rendezvényre vonatkozó Integrált </w:t>
      </w:r>
      <w:r w:rsidR="00D32ABA">
        <w:t>V</w:t>
      </w:r>
      <w:r>
        <w:t xml:space="preserve">eszélyhelyzet </w:t>
      </w:r>
      <w:r w:rsidR="00D32ABA">
        <w:t>E</w:t>
      </w:r>
      <w:r>
        <w:t xml:space="preserve">lhárítási és </w:t>
      </w:r>
      <w:r w:rsidR="00D32ABA">
        <w:t>Biztonsági Terv</w:t>
      </w:r>
      <w:r>
        <w:t xml:space="preserve"> </w:t>
      </w:r>
      <w:r w:rsidR="00F14B71">
        <w:t xml:space="preserve">(a továbbiakban: </w:t>
      </w:r>
      <w:r w:rsidR="00F14B71">
        <w:rPr>
          <w:b/>
          <w:bCs/>
        </w:rPr>
        <w:t xml:space="preserve">Biztonsági </w:t>
      </w:r>
      <w:r w:rsidR="00F14B71" w:rsidRPr="00F14B71">
        <w:rPr>
          <w:b/>
          <w:bCs/>
        </w:rPr>
        <w:t>Terv</w:t>
      </w:r>
      <w:r w:rsidR="00F14B71">
        <w:t xml:space="preserve">) </w:t>
      </w:r>
      <w:r w:rsidR="00D32ABA" w:rsidRPr="00F14B71">
        <w:t>szerint</w:t>
      </w:r>
      <w:r w:rsidR="00D32ABA">
        <w:t xml:space="preserve"> adott utasításait </w:t>
      </w:r>
      <w:r>
        <w:t xml:space="preserve">maradéktalanul betartani. </w:t>
      </w:r>
      <w:r w:rsidR="00D32ABA">
        <w:t>Ezen utasítások</w:t>
      </w:r>
      <w:r>
        <w:t xml:space="preserve"> megszegése, be nem tartása a Rendezvényről</w:t>
      </w:r>
      <w:r>
        <w:rPr>
          <w:spacing w:val="-29"/>
        </w:rPr>
        <w:t xml:space="preserve"> </w:t>
      </w:r>
      <w:r>
        <w:t>történő</w:t>
      </w:r>
    </w:p>
    <w:p w14:paraId="269AB0B5" w14:textId="0C8F69C9" w:rsidR="00A12908" w:rsidRDefault="00D06035" w:rsidP="00D35727">
      <w:pPr>
        <w:pStyle w:val="Szvegtrzs"/>
        <w:spacing w:before="26"/>
        <w:ind w:right="292"/>
        <w:jc w:val="both"/>
      </w:pPr>
      <w:r>
        <w:lastRenderedPageBreak/>
        <w:t>el</w:t>
      </w:r>
      <w:r w:rsidR="00C21F8C">
        <w:t xml:space="preserve">tiltást vonja maga után, illetőleg a Kereskedő irányában a </w:t>
      </w:r>
      <w:r w:rsidR="00C84409">
        <w:t xml:space="preserve">VOLT </w:t>
      </w:r>
      <w:r w:rsidR="00745134">
        <w:t>Produkció kártérítési</w:t>
      </w:r>
      <w:r w:rsidR="00C21F8C">
        <w:t xml:space="preserve"> igénnyel élhet.</w:t>
      </w:r>
      <w:r w:rsidR="00D32ABA">
        <w:t xml:space="preserve"> A</w:t>
      </w:r>
      <w:r w:rsidR="00F14B71">
        <w:rPr>
          <w:bCs/>
        </w:rPr>
        <w:t xml:space="preserve"> </w:t>
      </w:r>
      <w:r w:rsidR="00D32ABA">
        <w:rPr>
          <w:bCs/>
        </w:rPr>
        <w:t xml:space="preserve">Biztonsági Terv </w:t>
      </w:r>
      <w:r w:rsidR="00D32ABA">
        <w:t>annak jellegénél fogva titkos, azt a Kereskedő nem ismerheti meg.</w:t>
      </w:r>
      <w:r w:rsidR="00C21F8C">
        <w:t xml:space="preserve"> A Rendezvény területén a </w:t>
      </w:r>
      <w:r w:rsidR="00C84409">
        <w:t xml:space="preserve">VOLT Produkció </w:t>
      </w:r>
      <w:r w:rsidR="00C21F8C">
        <w:t xml:space="preserve">megfelelő szakképesítéssel és engedélyekkel bíró </w:t>
      </w:r>
      <w:r w:rsidR="00F520C7">
        <w:t>k</w:t>
      </w:r>
      <w:r w:rsidR="00C21F8C">
        <w:t>özreműködői biztosítják a magatartási és biztonsági szabályok érvényesülését. A Kereskedő kifejezetten vállalja, hogy ezen közreműködőkkel a jogszabályi keretek között messzemenően együttműködik, veszélyhelyzet esetén utasításaikat</w:t>
      </w:r>
      <w:r w:rsidR="00C21F8C">
        <w:rPr>
          <w:spacing w:val="-5"/>
        </w:rPr>
        <w:t xml:space="preserve"> </w:t>
      </w:r>
      <w:r w:rsidR="00C21F8C">
        <w:t>követi.</w:t>
      </w:r>
    </w:p>
    <w:p w14:paraId="1779D630" w14:textId="77777777" w:rsidR="00A12908" w:rsidRDefault="00A12908">
      <w:pPr>
        <w:pStyle w:val="Szvegtrzs"/>
        <w:rPr>
          <w:sz w:val="24"/>
        </w:rPr>
      </w:pPr>
    </w:p>
    <w:p w14:paraId="381ABF63" w14:textId="77777777" w:rsidR="00A12908" w:rsidRDefault="00A12908">
      <w:pPr>
        <w:pStyle w:val="Szvegtrzs"/>
        <w:spacing w:before="10"/>
        <w:rPr>
          <w:sz w:val="19"/>
        </w:rPr>
      </w:pPr>
    </w:p>
    <w:p w14:paraId="752D0B88" w14:textId="77777777" w:rsidR="00A12908" w:rsidRDefault="00C21F8C">
      <w:pPr>
        <w:pStyle w:val="Cmsor1"/>
        <w:numPr>
          <w:ilvl w:val="0"/>
          <w:numId w:val="4"/>
        </w:numPr>
        <w:tabs>
          <w:tab w:val="left" w:pos="382"/>
        </w:tabs>
        <w:jc w:val="both"/>
      </w:pPr>
      <w:r>
        <w:t>/ A kereskedői tevékenység végzésére vonatkozó</w:t>
      </w:r>
      <w:r>
        <w:rPr>
          <w:spacing w:val="-13"/>
        </w:rPr>
        <w:t xml:space="preserve"> </w:t>
      </w:r>
      <w:r>
        <w:t>feltételek</w:t>
      </w:r>
    </w:p>
    <w:p w14:paraId="5C20670D" w14:textId="77777777" w:rsidR="00A12908" w:rsidRDefault="00A12908">
      <w:pPr>
        <w:pStyle w:val="Szvegtrzs"/>
        <w:spacing w:before="1"/>
        <w:rPr>
          <w:b/>
        </w:rPr>
      </w:pPr>
    </w:p>
    <w:p w14:paraId="621E474B" w14:textId="77777777" w:rsidR="00A12908" w:rsidRDefault="00C21F8C">
      <w:pPr>
        <w:pStyle w:val="Szvegtrzs"/>
        <w:ind w:left="116" w:right="295"/>
        <w:jc w:val="both"/>
      </w:pPr>
      <w:r>
        <w:t>A Kereskedő az alábbi pontokban felsorolt feltételekkel látja el kereskedelmi tevékenységét:</w:t>
      </w:r>
    </w:p>
    <w:p w14:paraId="3EA205D4" w14:textId="77777777" w:rsidR="00A12908" w:rsidRDefault="00A12908">
      <w:pPr>
        <w:pStyle w:val="Szvegtrzs"/>
        <w:spacing w:before="1"/>
      </w:pPr>
    </w:p>
    <w:p w14:paraId="68C659F9" w14:textId="14FAE22B" w:rsidR="00A12908" w:rsidRDefault="00C21F8C">
      <w:pPr>
        <w:pStyle w:val="Listaszerbekezds"/>
        <w:numPr>
          <w:ilvl w:val="1"/>
          <w:numId w:val="4"/>
        </w:numPr>
        <w:tabs>
          <w:tab w:val="left" w:pos="923"/>
        </w:tabs>
        <w:spacing w:before="1"/>
        <w:ind w:right="295" w:firstLine="0"/>
      </w:pPr>
      <w:r>
        <w:t xml:space="preserve">A Kereskedő köteles megnevezni műszakonként legalább egy felelős vezetőt, akinek nevét és telefonszámát feltünteti jól látható helyen az egységében, valamint eljuttatja a </w:t>
      </w:r>
      <w:r w:rsidR="00C84409">
        <w:t xml:space="preserve">VOLT Produkció </w:t>
      </w:r>
      <w:r>
        <w:t>kereskedelmi osztályára a Rendezvény</w:t>
      </w:r>
      <w:r>
        <w:rPr>
          <w:spacing w:val="-7"/>
        </w:rPr>
        <w:t xml:space="preserve"> </w:t>
      </w:r>
      <w:r>
        <w:t>kezdetéig.</w:t>
      </w:r>
    </w:p>
    <w:p w14:paraId="1C769BFF" w14:textId="77777777" w:rsidR="00A12908" w:rsidRDefault="00A12908">
      <w:pPr>
        <w:pStyle w:val="Szvegtrzs"/>
        <w:spacing w:before="10"/>
        <w:rPr>
          <w:sz w:val="21"/>
        </w:rPr>
      </w:pPr>
    </w:p>
    <w:p w14:paraId="0D4B46C1" w14:textId="242444AD" w:rsidR="00A12908" w:rsidRDefault="00C21F8C">
      <w:pPr>
        <w:pStyle w:val="Listaszerbekezds"/>
        <w:numPr>
          <w:ilvl w:val="1"/>
          <w:numId w:val="4"/>
        </w:numPr>
        <w:tabs>
          <w:tab w:val="left" w:pos="789"/>
        </w:tabs>
        <w:ind w:firstLine="0"/>
      </w:pPr>
      <w:r>
        <w:t>A Kereskedő köteles egyértelműen elhatárolni az egysége mögötti üzemi területet (</w:t>
      </w:r>
      <w:r w:rsidR="002F7156">
        <w:t xml:space="preserve">a továbbiakban: </w:t>
      </w:r>
      <w:r w:rsidR="00A55246" w:rsidRPr="00D35727">
        <w:rPr>
          <w:b/>
        </w:rPr>
        <w:t>H</w:t>
      </w:r>
      <w:r w:rsidRPr="00D35727">
        <w:rPr>
          <w:b/>
        </w:rPr>
        <w:t>interland</w:t>
      </w:r>
      <w:r>
        <w:t xml:space="preserve">), úgy hogy oda illetéktelenek ne tudjanak bejutni. A </w:t>
      </w:r>
      <w:r w:rsidR="00F520C7">
        <w:t>H</w:t>
      </w:r>
      <w:r>
        <w:t xml:space="preserve">interland nem lehet szélesebb, mint az egység frontja, és mélysége legfeljebb öt méter lehet. Ezen területen belül mindenféle káreseményért és balesetért, felróhatóságtól függetlenül kizárólag a Kereskedőt terheli felelősség. A Kereskedő </w:t>
      </w:r>
      <w:r w:rsidR="00A55246">
        <w:t>K</w:t>
      </w:r>
      <w:r>
        <w:t xml:space="preserve">özreműködői, alkalmazottai a </w:t>
      </w:r>
      <w:r w:rsidR="00A55246">
        <w:t>H</w:t>
      </w:r>
      <w:r>
        <w:t>interland területén nem szállásolhatják el</w:t>
      </w:r>
      <w:r>
        <w:rPr>
          <w:spacing w:val="-29"/>
        </w:rPr>
        <w:t xml:space="preserve"> </w:t>
      </w:r>
      <w:r>
        <w:t>magukat.</w:t>
      </w:r>
    </w:p>
    <w:p w14:paraId="1BE607AC" w14:textId="77777777" w:rsidR="00A12908" w:rsidRDefault="00A12908">
      <w:pPr>
        <w:pStyle w:val="Szvegtrzs"/>
        <w:spacing w:before="10"/>
        <w:rPr>
          <w:sz w:val="21"/>
        </w:rPr>
      </w:pPr>
    </w:p>
    <w:p w14:paraId="62C115BE" w14:textId="1E6B772B" w:rsidR="00A12908" w:rsidRDefault="00C21F8C">
      <w:pPr>
        <w:pStyle w:val="Listaszerbekezds"/>
        <w:numPr>
          <w:ilvl w:val="1"/>
          <w:numId w:val="4"/>
        </w:numPr>
        <w:tabs>
          <w:tab w:val="left" w:pos="839"/>
        </w:tabs>
        <w:ind w:right="291" w:firstLine="0"/>
      </w:pPr>
      <w:r>
        <w:t xml:space="preserve">A Kereskedő köteles jól látható helyen cégtáblát elhelyezni, továbbá jól látható és hozzáférhető helyen </w:t>
      </w:r>
      <w:r w:rsidR="00A55246">
        <w:t xml:space="preserve">a vonatkozó jogszabály szerinti </w:t>
      </w:r>
      <w:r>
        <w:t>hitelesítéssel ellátott Vásárlók Könyvét – írásra alkalmas tollal együtt - elhelyezni. A Kereskedő köteles a panaszfórumokról szóló vásárlói tájékoztatót az előírt tartalommal, illetve a minőségi</w:t>
      </w:r>
      <w:r>
        <w:rPr>
          <w:spacing w:val="68"/>
        </w:rPr>
        <w:t xml:space="preserve"> </w:t>
      </w:r>
      <w:r>
        <w:t>kifogás intézésről szóló tájékoztatást jól látható helyen</w:t>
      </w:r>
      <w:r>
        <w:rPr>
          <w:spacing w:val="-16"/>
        </w:rPr>
        <w:t xml:space="preserve"> </w:t>
      </w:r>
      <w:r>
        <w:t>kihelyezni.</w:t>
      </w:r>
    </w:p>
    <w:p w14:paraId="246C0612" w14:textId="77777777" w:rsidR="00A12908" w:rsidRDefault="00A12908">
      <w:pPr>
        <w:pStyle w:val="Szvegtrzs"/>
        <w:spacing w:before="1"/>
      </w:pPr>
    </w:p>
    <w:p w14:paraId="115AB1D4" w14:textId="28A61E46" w:rsidR="00A12908" w:rsidRDefault="00C21F8C" w:rsidP="0005060C">
      <w:pPr>
        <w:pStyle w:val="Listaszerbekezds"/>
        <w:numPr>
          <w:ilvl w:val="1"/>
          <w:numId w:val="4"/>
        </w:numPr>
        <w:tabs>
          <w:tab w:val="left" w:pos="832"/>
        </w:tabs>
        <w:spacing w:before="2"/>
        <w:ind w:right="292" w:firstLine="0"/>
      </w:pPr>
      <w:r>
        <w:t xml:space="preserve">A Kereskedő zenét nem szolgáltathat. A </w:t>
      </w:r>
      <w:r w:rsidR="00C84409">
        <w:t xml:space="preserve">VOLT Produkció </w:t>
      </w:r>
      <w:r>
        <w:t>tájékoztatta a Kereskedőt a Rendezvényre vonatkozó, nappali és éjszakai időszakokban irányadó zajkibocsátási határértékekről, valamint arról is, hogy a Rendezvény kezdete előtti és zárása utáni időszakban melyek a nappal és éjszakai zajkibocsátási határértékek. A</w:t>
      </w:r>
      <w:r w:rsidRPr="00724606">
        <w:rPr>
          <w:spacing w:val="61"/>
        </w:rPr>
        <w:t xml:space="preserve"> </w:t>
      </w:r>
      <w:r>
        <w:t>Kereskedő</w:t>
      </w:r>
      <w:r w:rsidR="00724606">
        <w:t xml:space="preserve"> </w:t>
      </w:r>
      <w:r>
        <w:t xml:space="preserve">– mind a Rendezvény időszakában, mind pedig azt megelőzően és követően – köteles ezeket betartani. Amennyiben a határértékeket a Kereskedő nem tartja be, úgy a </w:t>
      </w:r>
      <w:r w:rsidR="00C84409">
        <w:t xml:space="preserve">VOLT Produkció </w:t>
      </w:r>
      <w:r>
        <w:t>jogosult minden intézkedést megtenni, amely ahhoz szükséges, hogy a zajkibocsátás</w:t>
      </w:r>
      <w:r w:rsidRPr="00724606">
        <w:rPr>
          <w:spacing w:val="73"/>
        </w:rPr>
        <w:t xml:space="preserve"> </w:t>
      </w:r>
      <w:r>
        <w:t>a jogszabályban és a Rendezvény engedélyében meghatározott szintet ne haladja</w:t>
      </w:r>
      <w:r w:rsidRPr="00724606">
        <w:rPr>
          <w:spacing w:val="-2"/>
        </w:rPr>
        <w:t xml:space="preserve"> </w:t>
      </w:r>
      <w:r>
        <w:t>meg.</w:t>
      </w:r>
    </w:p>
    <w:p w14:paraId="5F64C830" w14:textId="77777777" w:rsidR="00A12908" w:rsidRDefault="00A12908">
      <w:pPr>
        <w:pStyle w:val="Szvegtrzs"/>
        <w:spacing w:before="9"/>
        <w:rPr>
          <w:sz w:val="21"/>
        </w:rPr>
      </w:pPr>
    </w:p>
    <w:p w14:paraId="3860BFCA" w14:textId="2FF8E1A8" w:rsidR="00A12908" w:rsidRDefault="00C21F8C">
      <w:pPr>
        <w:pStyle w:val="Listaszerbekezds"/>
        <w:numPr>
          <w:ilvl w:val="1"/>
          <w:numId w:val="4"/>
        </w:numPr>
        <w:tabs>
          <w:tab w:val="left" w:pos="818"/>
        </w:tabs>
        <w:ind w:right="293" w:firstLine="0"/>
      </w:pPr>
      <w:r>
        <w:t xml:space="preserve">A Kereskedő tudomásul veszi, hogy a számára kijelölt helyről, az engedély nélküli áttelepülés az Egyedi Szerződés azonnali hatállyal történő felmondását, valamint </w:t>
      </w:r>
      <w:r w:rsidR="00E76BB8">
        <w:t xml:space="preserve">hibás teljesítési </w:t>
      </w:r>
      <w:r>
        <w:t xml:space="preserve">kötbér címén </w:t>
      </w:r>
      <w:proofErr w:type="gramStart"/>
      <w:r>
        <w:t>500.000,-</w:t>
      </w:r>
      <w:proofErr w:type="gramEnd"/>
      <w:r>
        <w:t>Ft összeg megfizetését vonja maga után, ennek kapcsán a Kereskedő nem jogosult (kár)igényt vagy egyéb követelést</w:t>
      </w:r>
      <w:r>
        <w:rPr>
          <w:spacing w:val="-12"/>
        </w:rPr>
        <w:t xml:space="preserve"> </w:t>
      </w:r>
      <w:r>
        <w:lastRenderedPageBreak/>
        <w:t>előterjeszteni.</w:t>
      </w:r>
    </w:p>
    <w:p w14:paraId="79F5A61F" w14:textId="77777777" w:rsidR="00724606" w:rsidRDefault="00724606" w:rsidP="0005060C">
      <w:pPr>
        <w:pStyle w:val="Listaszerbekezds"/>
        <w:tabs>
          <w:tab w:val="left" w:pos="818"/>
        </w:tabs>
        <w:ind w:right="293"/>
      </w:pPr>
    </w:p>
    <w:p w14:paraId="1304CE5D" w14:textId="26ED64E5" w:rsidR="00A12908" w:rsidRDefault="00C21F8C">
      <w:pPr>
        <w:pStyle w:val="Listaszerbekezds"/>
        <w:numPr>
          <w:ilvl w:val="1"/>
          <w:numId w:val="4"/>
        </w:numPr>
        <w:tabs>
          <w:tab w:val="left" w:pos="846"/>
        </w:tabs>
        <w:spacing w:before="26"/>
        <w:ind w:right="292" w:firstLine="0"/>
      </w:pPr>
      <w:r w:rsidRPr="00F520C7">
        <w:t>A Kereskedő köteles a vendéglátó egységét</w:t>
      </w:r>
      <w:r w:rsidR="0074149D" w:rsidRPr="00F520C7">
        <w:t xml:space="preserve"> azon termékekkel ellátni</w:t>
      </w:r>
      <w:r w:rsidRPr="00F520C7">
        <w:t xml:space="preserve"> a Központi Ellátó Bázisból, melyek az </w:t>
      </w:r>
      <w:r w:rsidR="0074149D" w:rsidRPr="00F520C7">
        <w:t>Egyedi Szerződésben meghatározott</w:t>
      </w:r>
      <w:r w:rsidRPr="00F520C7">
        <w:t xml:space="preserve"> </w:t>
      </w:r>
      <w:r w:rsidR="0074149D" w:rsidRPr="00F520C7">
        <w:t>R</w:t>
      </w:r>
      <w:r w:rsidRPr="00F520C7">
        <w:t>endezvény</w:t>
      </w:r>
      <w:r w:rsidR="00F520C7">
        <w:t xml:space="preserve">t </w:t>
      </w:r>
      <w:r w:rsidR="00F520C7" w:rsidRPr="007C1B76">
        <w:t>legalább 5 nappal</w:t>
      </w:r>
      <w:r w:rsidR="00F520C7">
        <w:t xml:space="preserve"> megelőzően</w:t>
      </w:r>
      <w:r w:rsidRPr="00F520C7">
        <w:t xml:space="preserve"> </w:t>
      </w:r>
      <w:r w:rsidR="00F520C7">
        <w:t xml:space="preserve">a </w:t>
      </w:r>
      <w:r w:rsidR="00C84409">
        <w:t xml:space="preserve">VOLT Produkció </w:t>
      </w:r>
      <w:r w:rsidR="00691834" w:rsidRPr="00D35727">
        <w:t xml:space="preserve">által közölt </w:t>
      </w:r>
      <w:r w:rsidRPr="00F520C7">
        <w:t>termék és árlistájában szerepelnek.</w:t>
      </w:r>
      <w:r>
        <w:t xml:space="preserve"> A Kereskedő bármilyen terméket csak a Központi Ellátó Bázis igazolásával szállíthat be a </w:t>
      </w:r>
      <w:r w:rsidR="007446F1">
        <w:t>Helyszínre</w:t>
      </w:r>
      <w:r>
        <w:t>, amely igazolás tartalmazza a termék nevét, a beszállítható mennyiséget, illetve a beszállíthatóság időtartamát. Beszállításkor a beszállítandó termékek származásáról kiállított számlának vagy szállítólevélnek egy példányát vagy annak fénymásolatát köteles átadni a Központi Ellátó Bázis</w:t>
      </w:r>
      <w:r>
        <w:rPr>
          <w:spacing w:val="-24"/>
        </w:rPr>
        <w:t xml:space="preserve"> </w:t>
      </w:r>
      <w:r>
        <w:t>ellenőreinek.</w:t>
      </w:r>
    </w:p>
    <w:p w14:paraId="3A6D85D9" w14:textId="77777777" w:rsidR="00A12908" w:rsidRDefault="00A12908">
      <w:pPr>
        <w:pStyle w:val="Szvegtrzs"/>
        <w:spacing w:before="10"/>
        <w:rPr>
          <w:sz w:val="21"/>
        </w:rPr>
      </w:pPr>
    </w:p>
    <w:p w14:paraId="16B4BB4A" w14:textId="77777777" w:rsidR="00A12908" w:rsidRDefault="00C21F8C">
      <w:pPr>
        <w:pStyle w:val="Listaszerbekezds"/>
        <w:numPr>
          <w:ilvl w:val="1"/>
          <w:numId w:val="4"/>
        </w:numPr>
        <w:tabs>
          <w:tab w:val="left" w:pos="861"/>
        </w:tabs>
        <w:ind w:firstLine="0"/>
      </w:pPr>
      <w:r>
        <w:t>A Kereskedő köteles a Központi Ellátó Bázis által megadott fogyasztói árakat a Rendezvény ideje alatt betartani, illetve minimum 1-1 darab magyar és angol nyelvű árlistát jól látható helyen kihelyezni.</w:t>
      </w:r>
    </w:p>
    <w:p w14:paraId="2E81B71D" w14:textId="77777777" w:rsidR="00A12908" w:rsidRDefault="00A12908">
      <w:pPr>
        <w:pStyle w:val="Szvegtrzs"/>
      </w:pPr>
    </w:p>
    <w:p w14:paraId="415A93F9" w14:textId="77777777" w:rsidR="00A12908" w:rsidRDefault="00C21F8C">
      <w:pPr>
        <w:pStyle w:val="Listaszerbekezds"/>
        <w:numPr>
          <w:ilvl w:val="1"/>
          <w:numId w:val="4"/>
        </w:numPr>
        <w:tabs>
          <w:tab w:val="left" w:pos="959"/>
        </w:tabs>
        <w:spacing w:before="1"/>
        <w:ind w:right="295" w:firstLine="0"/>
      </w:pPr>
      <w:r>
        <w:t xml:space="preserve">A Kereskedő semmilyen körülmények között nem árusíthat alkoholt, </w:t>
      </w:r>
      <w:r w:rsidRPr="00691834">
        <w:t>kávét</w:t>
      </w:r>
      <w:r>
        <w:t xml:space="preserve"> és dohányterméket. A Kereskedő a jelen pontban foglalt kötelezettségek megszegése esetére </w:t>
      </w:r>
      <w:r w:rsidR="007446F1">
        <w:t xml:space="preserve">hibás teljesítési </w:t>
      </w:r>
      <w:r>
        <w:t>kötbér címén eseményenként 200.000,-Ft összeg megfizetésére kötelezi</w:t>
      </w:r>
      <w:r>
        <w:rPr>
          <w:spacing w:val="-15"/>
        </w:rPr>
        <w:t xml:space="preserve"> </w:t>
      </w:r>
      <w:r>
        <w:t>magát.</w:t>
      </w:r>
    </w:p>
    <w:p w14:paraId="4AEB9963" w14:textId="77777777" w:rsidR="00A12908" w:rsidRDefault="00A12908">
      <w:pPr>
        <w:pStyle w:val="Szvegtrzs"/>
        <w:spacing w:before="1"/>
      </w:pPr>
    </w:p>
    <w:p w14:paraId="4B685450" w14:textId="18411597" w:rsidR="00A12908" w:rsidRDefault="00C21F8C">
      <w:pPr>
        <w:pStyle w:val="Listaszerbekezds"/>
        <w:numPr>
          <w:ilvl w:val="1"/>
          <w:numId w:val="4"/>
        </w:numPr>
        <w:tabs>
          <w:tab w:val="left" w:pos="923"/>
        </w:tabs>
        <w:ind w:firstLine="0"/>
      </w:pPr>
      <w:r>
        <w:t xml:space="preserve">Amennyiben a Kereskedő igazolás nélkül próbál valamilyen terméket beszállítani a Rendezvény területére, vagy az 1.8. pont rendelkezéseinek nem felel meg, a </w:t>
      </w:r>
      <w:r w:rsidR="00C84409">
        <w:t xml:space="preserve">VOLT Produkciónak </w:t>
      </w:r>
      <w:r>
        <w:t>jogában áll az Egyedi Szerződés</w:t>
      </w:r>
      <w:r w:rsidR="00460BF0">
        <w:t>t</w:t>
      </w:r>
      <w:r>
        <w:t xml:space="preserve"> azonnali hatállyal</w:t>
      </w:r>
      <w:r w:rsidR="00F520C7">
        <w:t xml:space="preserve"> </w:t>
      </w:r>
      <w:r w:rsidR="00460BF0">
        <w:t>felmondani</w:t>
      </w:r>
      <w:r>
        <w:t xml:space="preserve">. Az engedély nélkül beszállított termékeket a </w:t>
      </w:r>
      <w:r w:rsidR="00C84409">
        <w:t xml:space="preserve">VOLT Produkciónak </w:t>
      </w:r>
      <w:r w:rsidR="00460BF0">
        <w:t xml:space="preserve"> jogában áll lefoglalni és azt </w:t>
      </w:r>
      <w:r>
        <w:t xml:space="preserve">a </w:t>
      </w:r>
      <w:r w:rsidR="00460BF0">
        <w:t>R</w:t>
      </w:r>
      <w:r>
        <w:t xml:space="preserve">endezvény végén, a Kereskedővel való elszámolást követően </w:t>
      </w:r>
      <w:r w:rsidR="00460BF0">
        <w:t>kiadni.</w:t>
      </w:r>
    </w:p>
    <w:p w14:paraId="7C7769BC" w14:textId="77777777" w:rsidR="00A12908" w:rsidRDefault="00A12908">
      <w:pPr>
        <w:pStyle w:val="Szvegtrzs"/>
        <w:spacing w:before="10"/>
        <w:rPr>
          <w:sz w:val="21"/>
        </w:rPr>
      </w:pPr>
    </w:p>
    <w:p w14:paraId="0C2047FD" w14:textId="21B65773" w:rsidR="00A12908" w:rsidRDefault="00C21F8C">
      <w:pPr>
        <w:pStyle w:val="Listaszerbekezds"/>
        <w:numPr>
          <w:ilvl w:val="1"/>
          <w:numId w:val="4"/>
        </w:numPr>
        <w:tabs>
          <w:tab w:val="left" w:pos="918"/>
        </w:tabs>
        <w:ind w:firstLine="0"/>
      </w:pPr>
      <w:r>
        <w:t xml:space="preserve">A Kereskedő tudomásul veszi, hogy a </w:t>
      </w:r>
      <w:r w:rsidR="00C84409">
        <w:t xml:space="preserve">VOLT Produkció </w:t>
      </w:r>
      <w:r>
        <w:t>a 2.9. pontban foglaltakat a következő szankció</w:t>
      </w:r>
      <w:r w:rsidR="000D73AC">
        <w:t>v</w:t>
      </w:r>
      <w:r>
        <w:t>al</w:t>
      </w:r>
      <w:r>
        <w:rPr>
          <w:spacing w:val="-7"/>
        </w:rPr>
        <w:t xml:space="preserve"> </w:t>
      </w:r>
      <w:r>
        <w:t>sújthatja:</w:t>
      </w:r>
    </w:p>
    <w:p w14:paraId="4D765D99" w14:textId="77777777" w:rsidR="00A12908" w:rsidRDefault="000D73AC">
      <w:pPr>
        <w:pStyle w:val="Szvegtrzs"/>
        <w:spacing w:before="1"/>
      </w:pPr>
      <w:r w:rsidDel="000D73AC">
        <w:t xml:space="preserve"> </w:t>
      </w:r>
    </w:p>
    <w:p w14:paraId="50F18242" w14:textId="63D75514" w:rsidR="00A12908" w:rsidRDefault="00C21F8C">
      <w:pPr>
        <w:pStyle w:val="Listaszerbekezds"/>
        <w:numPr>
          <w:ilvl w:val="2"/>
          <w:numId w:val="4"/>
        </w:numPr>
        <w:tabs>
          <w:tab w:val="left" w:pos="1556"/>
          <w:tab w:val="left" w:pos="1557"/>
        </w:tabs>
        <w:ind w:right="0" w:hanging="1081"/>
      </w:pPr>
      <w:r>
        <w:t>engedély nélkül beszállított termékek</w:t>
      </w:r>
      <w:r>
        <w:rPr>
          <w:spacing w:val="-10"/>
        </w:rPr>
        <w:t xml:space="preserve"> </w:t>
      </w:r>
      <w:r>
        <w:t>lefoglalása</w:t>
      </w:r>
      <w:r w:rsidR="00A55246">
        <w:t xml:space="preserve"> a 2.9. pont szerint</w:t>
      </w:r>
      <w:r>
        <w:t>;</w:t>
      </w:r>
    </w:p>
    <w:p w14:paraId="5C1F0959" w14:textId="5604600F" w:rsidR="00A12908" w:rsidRDefault="00C21F8C">
      <w:pPr>
        <w:pStyle w:val="Listaszerbekezds"/>
        <w:numPr>
          <w:ilvl w:val="2"/>
          <w:numId w:val="4"/>
        </w:numPr>
        <w:tabs>
          <w:tab w:val="left" w:pos="1556"/>
          <w:tab w:val="left" w:pos="1557"/>
          <w:tab w:val="left" w:pos="2290"/>
          <w:tab w:val="left" w:pos="3289"/>
          <w:tab w:val="left" w:pos="4815"/>
          <w:tab w:val="left" w:pos="6474"/>
          <w:tab w:val="left" w:pos="7473"/>
        </w:tabs>
        <w:spacing w:before="1"/>
      </w:pPr>
      <w:r>
        <w:t>minden</w:t>
      </w:r>
      <w:r>
        <w:tab/>
        <w:t>alkalommal</w:t>
      </w:r>
      <w:r>
        <w:tab/>
        <w:t>200.000,-Ft</w:t>
      </w:r>
      <w:r>
        <w:tab/>
        <w:t>összeg</w:t>
      </w:r>
      <w:r>
        <w:tab/>
      </w:r>
      <w:r>
        <w:rPr>
          <w:spacing w:val="-1"/>
        </w:rPr>
        <w:t xml:space="preserve">megfizetésére </w:t>
      </w:r>
      <w:r w:rsidR="000D73AC">
        <w:rPr>
          <w:spacing w:val="-1"/>
        </w:rPr>
        <w:t xml:space="preserve">hibás teljesítési </w:t>
      </w:r>
      <w:r>
        <w:t xml:space="preserve">kötbér címén a </w:t>
      </w:r>
      <w:r w:rsidR="00C84409">
        <w:t xml:space="preserve">VOLT Produkció </w:t>
      </w:r>
      <w:r>
        <w:t>felé.</w:t>
      </w:r>
    </w:p>
    <w:p w14:paraId="2DB68056" w14:textId="77777777" w:rsidR="00A12908" w:rsidRDefault="00A12908">
      <w:pPr>
        <w:pStyle w:val="Szvegtrzs"/>
        <w:spacing w:before="10"/>
        <w:rPr>
          <w:sz w:val="21"/>
        </w:rPr>
      </w:pPr>
    </w:p>
    <w:p w14:paraId="4D663763" w14:textId="5643A813" w:rsidR="00A12908" w:rsidRDefault="00C21F8C">
      <w:pPr>
        <w:pStyle w:val="Listaszerbekezds"/>
        <w:numPr>
          <w:ilvl w:val="1"/>
          <w:numId w:val="4"/>
        </w:numPr>
        <w:tabs>
          <w:tab w:val="left" w:pos="1003"/>
        </w:tabs>
        <w:ind w:right="293" w:firstLine="0"/>
      </w:pPr>
      <w:r>
        <w:t>A Kereskedő vállalja, hogy nem használ műanyagból készült zacskókat, táskákat, dobozokat, tányérokat és evőeszközöket, helyettük köteles papírból vagy más környezetbarát, lebomló (PLA) anyagból készült tányérokat, poharakat, evőeszközöket és csomagolóanyagokat</w:t>
      </w:r>
      <w:r>
        <w:rPr>
          <w:spacing w:val="-2"/>
        </w:rPr>
        <w:t xml:space="preserve"> </w:t>
      </w:r>
      <w:r>
        <w:t>használni.</w:t>
      </w:r>
    </w:p>
    <w:p w14:paraId="7C93CEF8" w14:textId="42933AA3" w:rsidR="00896339" w:rsidRDefault="00896339" w:rsidP="00896339">
      <w:pPr>
        <w:pStyle w:val="Listaszerbekezds"/>
        <w:tabs>
          <w:tab w:val="left" w:pos="1003"/>
        </w:tabs>
        <w:ind w:right="293"/>
      </w:pPr>
    </w:p>
    <w:p w14:paraId="253D5529" w14:textId="709F0CC2" w:rsidR="002B60CC" w:rsidRDefault="002B60CC" w:rsidP="00896339">
      <w:pPr>
        <w:pStyle w:val="Listaszerbekezds"/>
        <w:tabs>
          <w:tab w:val="left" w:pos="1003"/>
        </w:tabs>
        <w:ind w:right="293"/>
      </w:pPr>
      <w:r w:rsidRPr="002B60CC">
        <w:t>A Kereskedő vállalja, hogy a Rendezvényen működő „</w:t>
      </w:r>
      <w:proofErr w:type="spellStart"/>
      <w:r w:rsidRPr="002B60CC">
        <w:t>repohár</w:t>
      </w:r>
      <w:proofErr w:type="spellEnd"/>
      <w:r w:rsidRPr="002B60CC">
        <w:t xml:space="preserve"> rendszer” szabályait betartja, azaz a látogatók részére minden, nem PET-palackban vagy dobozban kiadható italt </w:t>
      </w:r>
      <w:proofErr w:type="spellStart"/>
      <w:r w:rsidRPr="002B60CC">
        <w:t>repohárban</w:t>
      </w:r>
      <w:proofErr w:type="spellEnd"/>
      <w:r w:rsidRPr="002B60CC">
        <w:t xml:space="preserve"> köteles kiadni. A </w:t>
      </w:r>
      <w:proofErr w:type="spellStart"/>
      <w:r w:rsidRPr="002B60CC">
        <w:t>repohár</w:t>
      </w:r>
      <w:proofErr w:type="spellEnd"/>
      <w:r w:rsidRPr="002B60CC">
        <w:t xml:space="preserve"> rendszer üzemeltetése a Kereskedő számára költséggel nem jár, de a Kereskedő felel az általa a </w:t>
      </w:r>
      <w:r>
        <w:t>VOLT Produkciótól</w:t>
      </w:r>
      <w:r w:rsidRPr="002B60CC">
        <w:t xml:space="preserve"> átvett poharakért, illetve a látogatók által visszaszolgáltatott </w:t>
      </w:r>
      <w:proofErr w:type="spellStart"/>
      <w:r w:rsidRPr="002B60CC">
        <w:t>repoharakat</w:t>
      </w:r>
      <w:proofErr w:type="spellEnd"/>
      <w:r w:rsidRPr="002B60CC">
        <w:t xml:space="preserve"> köteles visszavenni, és azokkal a </w:t>
      </w:r>
      <w:r>
        <w:t>VOLT Produkció</w:t>
      </w:r>
      <w:r w:rsidRPr="002B60CC">
        <w:t xml:space="preserve"> felé elszámolni. A </w:t>
      </w:r>
      <w:proofErr w:type="spellStart"/>
      <w:r w:rsidRPr="002B60CC">
        <w:t>repohár</w:t>
      </w:r>
      <w:proofErr w:type="spellEnd"/>
      <w:r w:rsidRPr="002B60CC">
        <w:t xml:space="preserve">-rendszer részletes szabályait a </w:t>
      </w:r>
      <w:r>
        <w:t>VOLT Produkció</w:t>
      </w:r>
      <w:r w:rsidRPr="002B60CC">
        <w:t xml:space="preserve"> legkésőbb a szerződéskötésig a Kereskedővel megismerteti.</w:t>
      </w:r>
    </w:p>
    <w:p w14:paraId="20B96C5C" w14:textId="047EBEE5" w:rsidR="008F004D" w:rsidRDefault="008F004D" w:rsidP="00896339">
      <w:pPr>
        <w:pStyle w:val="Listaszerbekezds"/>
        <w:tabs>
          <w:tab w:val="left" w:pos="1003"/>
        </w:tabs>
        <w:ind w:right="293"/>
      </w:pPr>
    </w:p>
    <w:p w14:paraId="0D6E16E2" w14:textId="53709EB6" w:rsidR="008F004D" w:rsidRDefault="008F004D" w:rsidP="0005060C">
      <w:pPr>
        <w:pStyle w:val="Listaszerbekezds"/>
        <w:tabs>
          <w:tab w:val="left" w:pos="1003"/>
        </w:tabs>
        <w:ind w:right="293"/>
      </w:pPr>
      <w:r>
        <w:t xml:space="preserve">A jelen pontban írt rendelkezések megszegése első alkalommal figyelmeztetéssel jár, második alkalommal a Kereskedő 60.000,-Ft, a harmadik és minden ezt követő alkalommal </w:t>
      </w:r>
      <w:proofErr w:type="gramStart"/>
      <w:r>
        <w:t>200.000,-</w:t>
      </w:r>
      <w:proofErr w:type="gramEnd"/>
      <w:r>
        <w:t>Ft kötbér megfizetésére köteles.</w:t>
      </w:r>
    </w:p>
    <w:p w14:paraId="74C8108E" w14:textId="77777777" w:rsidR="00A12908" w:rsidRPr="00B31626" w:rsidRDefault="00A12908">
      <w:pPr>
        <w:pStyle w:val="Szvegtrzs"/>
        <w:spacing w:before="10"/>
        <w:rPr>
          <w:strike/>
          <w:sz w:val="21"/>
        </w:rPr>
      </w:pPr>
    </w:p>
    <w:p w14:paraId="3A30038F" w14:textId="4A8417AB" w:rsidR="00A12908" w:rsidRDefault="00C21F8C">
      <w:pPr>
        <w:pStyle w:val="Listaszerbekezds"/>
        <w:numPr>
          <w:ilvl w:val="1"/>
          <w:numId w:val="4"/>
        </w:numPr>
        <w:tabs>
          <w:tab w:val="left" w:pos="1091"/>
        </w:tabs>
        <w:spacing w:before="1"/>
        <w:ind w:right="293" w:firstLine="0"/>
      </w:pPr>
      <w:r>
        <w:t xml:space="preserve">A </w:t>
      </w:r>
      <w:r w:rsidR="00C84409">
        <w:t xml:space="preserve">VOLT Produkció </w:t>
      </w:r>
      <w:r>
        <w:t>környezetvédelmi ellenőröket alkalmaz a Rendezvény ideje alatt és után, akik folyamatosan felügyelik a fentieket, valamint a Rendezvény területén előforduló környezetkárosító tevékenységeket. A Kereskedő</w:t>
      </w:r>
      <w:r w:rsidR="00B11428">
        <w:t xml:space="preserve"> és/vagy Közreműködője</w:t>
      </w:r>
      <w:r>
        <w:t xml:space="preserve"> köteles a vonatkozó környezetvédelmi előírásokat betartani és tartózkodni minden olyan magatartástól, mely a </w:t>
      </w:r>
      <w:r w:rsidR="00B11428">
        <w:t xml:space="preserve">Helyszínre </w:t>
      </w:r>
      <w:r>
        <w:t>környezetkárosító kihatással van vagy</w:t>
      </w:r>
      <w:r>
        <w:rPr>
          <w:spacing w:val="-4"/>
        </w:rPr>
        <w:t xml:space="preserve"> </w:t>
      </w:r>
      <w:r>
        <w:t>lehet</w:t>
      </w:r>
      <w:r w:rsidR="00B11428">
        <w:t xml:space="preserve"> (így </w:t>
      </w:r>
      <w:r w:rsidR="00A55246">
        <w:t>különösen, de nem kizárólag:</w:t>
      </w:r>
      <w:r w:rsidR="00B11428">
        <w:t xml:space="preserve"> szemetelés)</w:t>
      </w:r>
      <w:r>
        <w:t>.</w:t>
      </w:r>
    </w:p>
    <w:p w14:paraId="5F05550C" w14:textId="77777777" w:rsidR="00A12908" w:rsidRDefault="00A12908">
      <w:pPr>
        <w:pStyle w:val="Szvegtrzs"/>
        <w:spacing w:before="1"/>
      </w:pPr>
    </w:p>
    <w:p w14:paraId="6A9C8DDD" w14:textId="77777777" w:rsidR="00A12908" w:rsidRDefault="00C21F8C">
      <w:pPr>
        <w:pStyle w:val="Listaszerbekezds"/>
        <w:numPr>
          <w:ilvl w:val="1"/>
          <w:numId w:val="4"/>
        </w:numPr>
        <w:tabs>
          <w:tab w:val="left" w:pos="1149"/>
        </w:tabs>
        <w:ind w:firstLine="0"/>
      </w:pPr>
      <w:r>
        <w:t xml:space="preserve">A Kereskedő hozzájárul ahhoz, hogy a bekövetkezett környezetkárosodásokról </w:t>
      </w:r>
      <w:r w:rsidR="000D3023">
        <w:t xml:space="preserve">a környezetvédelmi ellenőrök </w:t>
      </w:r>
      <w:r>
        <w:t>minden esetben jegyzőkönyvet</w:t>
      </w:r>
      <w:r>
        <w:rPr>
          <w:spacing w:val="-18"/>
        </w:rPr>
        <w:t xml:space="preserve"> </w:t>
      </w:r>
      <w:r>
        <w:t>készítsenek.</w:t>
      </w:r>
    </w:p>
    <w:p w14:paraId="12FB55B1" w14:textId="77777777" w:rsidR="00A12908" w:rsidRDefault="00A12908">
      <w:pPr>
        <w:pStyle w:val="Szvegtrzs"/>
        <w:spacing w:before="10"/>
        <w:rPr>
          <w:sz w:val="21"/>
        </w:rPr>
      </w:pPr>
    </w:p>
    <w:p w14:paraId="4F132B2F" w14:textId="19AC323E" w:rsidR="00A12908" w:rsidRDefault="00C21F8C">
      <w:pPr>
        <w:pStyle w:val="Listaszerbekezds"/>
        <w:numPr>
          <w:ilvl w:val="1"/>
          <w:numId w:val="4"/>
        </w:numPr>
        <w:tabs>
          <w:tab w:val="left" w:pos="998"/>
        </w:tabs>
        <w:ind w:right="291" w:firstLine="0"/>
      </w:pPr>
      <w:r>
        <w:t xml:space="preserve">A Kereskedő teljes körű kártérítési felelősséggel tartozik minden olyan esetben, amikor a környezetkárosodással járó események vagy mulasztások tevékenységi, illetőleg érdekkörében felmerülő bármely okra visszavezethetők. Az ilyen jellegű káresemény esetén a </w:t>
      </w:r>
      <w:r w:rsidR="00C84409">
        <w:t xml:space="preserve">VOLT Produkció </w:t>
      </w:r>
      <w:r>
        <w:t xml:space="preserve">jogosult az Egyedi Szerződést azonnali hatállyal felmondani, illetve a Kereskedőt kizárni a jövőbeni együttműködésből. A Kereskedő nem jogosult ennek kapcsán (kár)igényt vagy követelést támasztani a </w:t>
      </w:r>
      <w:r w:rsidR="00AF129B">
        <w:t>VOLT Produkcióval</w:t>
      </w:r>
      <w:r w:rsidR="00AF129B" w:rsidDel="00C84409">
        <w:t xml:space="preserve"> </w:t>
      </w:r>
      <w:r>
        <w:t>szemben.</w:t>
      </w:r>
    </w:p>
    <w:p w14:paraId="2D6C99A5" w14:textId="77777777" w:rsidR="00A12908" w:rsidRDefault="00A12908">
      <w:pPr>
        <w:pStyle w:val="Szvegtrzs"/>
        <w:spacing w:before="1"/>
      </w:pPr>
    </w:p>
    <w:p w14:paraId="3A4F142D" w14:textId="77777777" w:rsidR="00A12908" w:rsidRDefault="00C21F8C">
      <w:pPr>
        <w:pStyle w:val="Listaszerbekezds"/>
        <w:numPr>
          <w:ilvl w:val="1"/>
          <w:numId w:val="4"/>
        </w:numPr>
        <w:tabs>
          <w:tab w:val="left" w:pos="1034"/>
        </w:tabs>
        <w:ind w:firstLine="0"/>
      </w:pPr>
      <w:r>
        <w:t xml:space="preserve">A Kereskedő a környezetvédelmi kötelezettségek megszegése esetére </w:t>
      </w:r>
      <w:r w:rsidR="00481FD0">
        <w:t xml:space="preserve">hibás teljesítési </w:t>
      </w:r>
      <w:r>
        <w:t>kötbér címén, környezetkárosodással járó eseményenként 200.000,-Ft összeg megfizetésére kötelezi</w:t>
      </w:r>
      <w:r>
        <w:rPr>
          <w:spacing w:val="-7"/>
        </w:rPr>
        <w:t xml:space="preserve"> </w:t>
      </w:r>
      <w:r>
        <w:t>magát.</w:t>
      </w:r>
    </w:p>
    <w:p w14:paraId="06C5D5E6" w14:textId="77777777" w:rsidR="00A12908" w:rsidRDefault="00A12908">
      <w:pPr>
        <w:pStyle w:val="Szvegtrzs"/>
        <w:spacing w:before="11"/>
        <w:rPr>
          <w:sz w:val="21"/>
        </w:rPr>
      </w:pPr>
    </w:p>
    <w:p w14:paraId="6EAB79F8" w14:textId="051F0A1F" w:rsidR="00A12908" w:rsidRDefault="00C21F8C">
      <w:pPr>
        <w:pStyle w:val="Listaszerbekezds"/>
        <w:numPr>
          <w:ilvl w:val="1"/>
          <w:numId w:val="4"/>
        </w:numPr>
        <w:tabs>
          <w:tab w:val="left" w:pos="979"/>
        </w:tabs>
        <w:ind w:firstLine="0"/>
      </w:pPr>
      <w:r>
        <w:t xml:space="preserve">Amennyiben a </w:t>
      </w:r>
      <w:r w:rsidR="006B0A13">
        <w:t>K</w:t>
      </w:r>
      <w:r>
        <w:t xml:space="preserve">ereskedő a </w:t>
      </w:r>
      <w:r w:rsidR="006B0A13">
        <w:t>R</w:t>
      </w:r>
      <w:r>
        <w:t>endezvény szponzoraitól bármilyen eszközt igényel és kap, akkor kötelezi magát a szponzori termékek árusítására, és az arra vonatkozó szabályok</w:t>
      </w:r>
      <w:r>
        <w:rPr>
          <w:spacing w:val="-13"/>
        </w:rPr>
        <w:t xml:space="preserve"> </w:t>
      </w:r>
      <w:r>
        <w:t>betartására.</w:t>
      </w:r>
    </w:p>
    <w:p w14:paraId="43731FBF" w14:textId="77777777" w:rsidR="00A12908" w:rsidRDefault="00A12908">
      <w:pPr>
        <w:pStyle w:val="Szvegtrzs"/>
        <w:spacing w:before="1"/>
      </w:pPr>
    </w:p>
    <w:p w14:paraId="3295B795" w14:textId="4A023970" w:rsidR="00A12908" w:rsidRDefault="00C21F8C">
      <w:pPr>
        <w:pStyle w:val="Listaszerbekezds"/>
        <w:numPr>
          <w:ilvl w:val="1"/>
          <w:numId w:val="4"/>
        </w:numPr>
        <w:tabs>
          <w:tab w:val="left" w:pos="1168"/>
        </w:tabs>
        <w:ind w:right="297" w:firstLine="0"/>
      </w:pPr>
      <w:r>
        <w:t xml:space="preserve">A Kereskedő köteles a </w:t>
      </w:r>
      <w:r w:rsidR="00C84409">
        <w:t xml:space="preserve">VOLT Produkció </w:t>
      </w:r>
      <w:r>
        <w:t>által</w:t>
      </w:r>
      <w:r>
        <w:rPr>
          <w:spacing w:val="77"/>
        </w:rPr>
        <w:t xml:space="preserve"> </w:t>
      </w:r>
      <w:r>
        <w:t xml:space="preserve">átadott reklámanyagoknak helyet biztosítani, és azokat a </w:t>
      </w:r>
      <w:r w:rsidR="00C84409">
        <w:t xml:space="preserve">VOLT Produkció </w:t>
      </w:r>
      <w:r>
        <w:t>utasításainak megfelelően</w:t>
      </w:r>
      <w:r>
        <w:rPr>
          <w:spacing w:val="-3"/>
        </w:rPr>
        <w:t xml:space="preserve"> </w:t>
      </w:r>
      <w:r>
        <w:t>kihelyezni.</w:t>
      </w:r>
    </w:p>
    <w:p w14:paraId="34B096C3" w14:textId="77777777" w:rsidR="00A12908" w:rsidRDefault="00A12908">
      <w:pPr>
        <w:pStyle w:val="Szvegtrzs"/>
        <w:spacing w:before="11"/>
        <w:rPr>
          <w:sz w:val="21"/>
        </w:rPr>
      </w:pPr>
    </w:p>
    <w:p w14:paraId="75948330" w14:textId="22404228" w:rsidR="00A12908" w:rsidRDefault="00C21F8C">
      <w:pPr>
        <w:pStyle w:val="Listaszerbekezds"/>
        <w:numPr>
          <w:ilvl w:val="1"/>
          <w:numId w:val="4"/>
        </w:numPr>
        <w:tabs>
          <w:tab w:val="left" w:pos="957"/>
        </w:tabs>
        <w:ind w:right="292" w:firstLine="0"/>
      </w:pPr>
      <w:r>
        <w:t>A Kereskedő köteles a hűtőket – mint reklámeszközöket – jól látható helyen elhelyezni. Saját reklámeszközöket (molinó, plakát, szórólap, stb.) csak a saját üzlett</w:t>
      </w:r>
      <w:r w:rsidR="006B0A13">
        <w:t>e</w:t>
      </w:r>
      <w:r>
        <w:t>r</w:t>
      </w:r>
      <w:r w:rsidR="006B0A13">
        <w:t>é</w:t>
      </w:r>
      <w:r>
        <w:t>n belül</w:t>
      </w:r>
      <w:r w:rsidR="006B0A13">
        <w:t xml:space="preserve"> jogosult</w:t>
      </w:r>
      <w:r>
        <w:t xml:space="preserve"> kihelyezni azzal, hogy amennyiben a </w:t>
      </w:r>
      <w:r w:rsidR="00C84409">
        <w:t xml:space="preserve">VOLT Produkció </w:t>
      </w:r>
      <w:r>
        <w:t>valamely reklámanyagot kifogásol, a Kereskedő köteles annak</w:t>
      </w:r>
      <w:r>
        <w:rPr>
          <w:spacing w:val="-10"/>
        </w:rPr>
        <w:t xml:space="preserve"> </w:t>
      </w:r>
      <w:r>
        <w:t>eltávolítására.</w:t>
      </w:r>
    </w:p>
    <w:p w14:paraId="5D79CC29" w14:textId="77777777" w:rsidR="00A12908" w:rsidRDefault="00A12908">
      <w:pPr>
        <w:pStyle w:val="Szvegtrzs"/>
      </w:pPr>
    </w:p>
    <w:p w14:paraId="249A2753" w14:textId="5007081E" w:rsidR="00A12908" w:rsidRDefault="00C21F8C">
      <w:pPr>
        <w:pStyle w:val="Listaszerbekezds"/>
        <w:numPr>
          <w:ilvl w:val="1"/>
          <w:numId w:val="4"/>
        </w:numPr>
        <w:tabs>
          <w:tab w:val="left" w:pos="1036"/>
        </w:tabs>
        <w:ind w:right="292" w:firstLine="0"/>
      </w:pPr>
      <w:r>
        <w:t>A Rendezvény</w:t>
      </w:r>
      <w:r w:rsidR="00A55246">
        <w:t xml:space="preserve"> előtt, ideje alatt és</w:t>
      </w:r>
      <w:r>
        <w:t xml:space="preserve"> területén a szórólapozás bármilyen formában tilos!</w:t>
      </w:r>
    </w:p>
    <w:p w14:paraId="48E35A3E" w14:textId="77777777" w:rsidR="00A12908" w:rsidRDefault="00A12908">
      <w:pPr>
        <w:pStyle w:val="Szvegtrzs"/>
        <w:spacing w:before="1"/>
      </w:pPr>
    </w:p>
    <w:p w14:paraId="5509D41D" w14:textId="1636BA2C" w:rsidR="00A12908" w:rsidRDefault="00C21F8C">
      <w:pPr>
        <w:pStyle w:val="Listaszerbekezds"/>
        <w:numPr>
          <w:ilvl w:val="1"/>
          <w:numId w:val="4"/>
        </w:numPr>
        <w:tabs>
          <w:tab w:val="left" w:pos="1050"/>
        </w:tabs>
        <w:ind w:right="293" w:firstLine="0"/>
      </w:pPr>
      <w:r>
        <w:t xml:space="preserve">A Kereskedő nem tehet közzé a </w:t>
      </w:r>
      <w:r w:rsidR="00C84409">
        <w:t>VOLT Produkció</w:t>
      </w:r>
      <w:r>
        <w:t>, illetve a Rendezvény szponzora érdekeit sértő (így különösen a szponzor versenytársát népszerűsítő) reklámot, annak közzétételéért teljes körű kártérítési kötelezettséggel tartozik, és</w:t>
      </w:r>
      <w:r w:rsidR="001E29A5">
        <w:t xml:space="preserve"> ennek megtörténte</w:t>
      </w:r>
      <w:r>
        <w:t xml:space="preserve"> azonnali rendkívüli felmondást von maga</w:t>
      </w:r>
      <w:r>
        <w:rPr>
          <w:spacing w:val="-4"/>
        </w:rPr>
        <w:t xml:space="preserve"> </w:t>
      </w:r>
      <w:r>
        <w:t>után.</w:t>
      </w:r>
    </w:p>
    <w:p w14:paraId="751B4355" w14:textId="77777777" w:rsidR="00A12908" w:rsidRDefault="00A12908">
      <w:pPr>
        <w:jc w:val="both"/>
        <w:sectPr w:rsidR="00A12908">
          <w:pgSz w:w="11910" w:h="16840"/>
          <w:pgMar w:top="2120" w:right="1120" w:bottom="840" w:left="1300" w:header="270" w:footer="651" w:gutter="0"/>
          <w:cols w:space="708"/>
        </w:sectPr>
      </w:pPr>
    </w:p>
    <w:p w14:paraId="31F31C2D" w14:textId="5EA04A15" w:rsidR="00A12908" w:rsidRDefault="00C21F8C">
      <w:pPr>
        <w:pStyle w:val="Listaszerbekezds"/>
        <w:numPr>
          <w:ilvl w:val="1"/>
          <w:numId w:val="4"/>
        </w:numPr>
        <w:tabs>
          <w:tab w:val="left" w:pos="933"/>
        </w:tabs>
        <w:spacing w:before="26"/>
        <w:ind w:firstLine="0"/>
      </w:pPr>
      <w:r>
        <w:lastRenderedPageBreak/>
        <w:t xml:space="preserve">A Kereskedő szavatolja, hogy a Reklámok tartalma a valóságnak megfelel, és nem sérti harmadik természetes- vagy jogi személy jogait, valamint </w:t>
      </w:r>
      <w:r w:rsidR="00972F63">
        <w:t xml:space="preserve">nem ütközik </w:t>
      </w:r>
      <w:r>
        <w:t>a gazdasági reklámtevékenység alapvető feltételiről és egyes korlátairól szóló 2008. évi XLVIII. törvény általános és speciális reklámtilalmaiba és reklámkorlátozásaiba nem ütközik.</w:t>
      </w:r>
    </w:p>
    <w:p w14:paraId="568CAD68" w14:textId="77777777" w:rsidR="00A12908" w:rsidRDefault="00A12908">
      <w:pPr>
        <w:pStyle w:val="Szvegtrzs"/>
      </w:pPr>
    </w:p>
    <w:p w14:paraId="6DE55E6C" w14:textId="77777777" w:rsidR="00A12908" w:rsidRDefault="00C21F8C">
      <w:pPr>
        <w:pStyle w:val="Listaszerbekezds"/>
        <w:numPr>
          <w:ilvl w:val="1"/>
          <w:numId w:val="4"/>
        </w:numPr>
        <w:tabs>
          <w:tab w:val="left" w:pos="993"/>
        </w:tabs>
        <w:ind w:firstLine="0"/>
      </w:pPr>
      <w:r>
        <w:t>A Kereskedő tudomásul veszi, hogy az általa közölt adatok valóságáért, a hirdetésben közölt információk helytállóságáért és harmadik személyek fent felsorolt jogainak a hirdetés által történő megsértéséért kizárólag a Kereskedőt terheli</w:t>
      </w:r>
      <w:r>
        <w:rPr>
          <w:spacing w:val="-11"/>
        </w:rPr>
        <w:t xml:space="preserve"> </w:t>
      </w:r>
      <w:r>
        <w:t>felelősség.</w:t>
      </w:r>
    </w:p>
    <w:p w14:paraId="136447CE" w14:textId="77777777" w:rsidR="00A12908" w:rsidRDefault="00A12908">
      <w:pPr>
        <w:pStyle w:val="Szvegtrzs"/>
      </w:pPr>
    </w:p>
    <w:p w14:paraId="092352FA" w14:textId="582A8B25" w:rsidR="00A12908" w:rsidRDefault="00C21F8C">
      <w:pPr>
        <w:pStyle w:val="Listaszerbekezds"/>
        <w:numPr>
          <w:ilvl w:val="1"/>
          <w:numId w:val="4"/>
        </w:numPr>
        <w:tabs>
          <w:tab w:val="left" w:pos="979"/>
        </w:tabs>
        <w:spacing w:before="1"/>
        <w:ind w:right="292" w:firstLine="0"/>
      </w:pPr>
      <w:r>
        <w:t xml:space="preserve">A </w:t>
      </w:r>
      <w:r w:rsidR="00C84409">
        <w:t xml:space="preserve">VOLT Produkció </w:t>
      </w:r>
      <w:r>
        <w:t xml:space="preserve">szponzorainak, a további kereskedőknek és az egyéb harmadik személyeknek érdekeit sértő reklámok kihelyezéséért, valamint az emiatt kialakuló konfliktusokért (szerződés megszegéséért) minden esetben a Kereskedő vállalja a felelősséget. Ebben a tekintetben teljes körű előzetes mentesítési és helytállási kötelezettség terheli a Kereskedőt a </w:t>
      </w:r>
      <w:r w:rsidR="00C84409">
        <w:t xml:space="preserve">VOLT Produkció </w:t>
      </w:r>
      <w:r>
        <w:t>irányában.</w:t>
      </w:r>
    </w:p>
    <w:p w14:paraId="2B32E995" w14:textId="77777777" w:rsidR="00A12908" w:rsidRDefault="00A12908">
      <w:pPr>
        <w:pStyle w:val="Szvegtrzs"/>
      </w:pPr>
    </w:p>
    <w:p w14:paraId="5B37CBC6" w14:textId="048DBB87" w:rsidR="00A12908" w:rsidRDefault="00C21F8C">
      <w:pPr>
        <w:pStyle w:val="Listaszerbekezds"/>
        <w:numPr>
          <w:ilvl w:val="1"/>
          <w:numId w:val="4"/>
        </w:numPr>
        <w:tabs>
          <w:tab w:val="left" w:pos="1118"/>
        </w:tabs>
        <w:ind w:right="292" w:firstLine="0"/>
      </w:pPr>
      <w:r>
        <w:t xml:space="preserve">A Kereskedő nem tehet közzé olyan hirdetést, amely jogszabályba ütközik, vagy sérti a Magyar Reklámetikai Kódex normáit. Az ilyen jellegű, valamint a </w:t>
      </w:r>
      <w:r w:rsidR="00C84409">
        <w:t xml:space="preserve">VOLT Produkció </w:t>
      </w:r>
      <w:r>
        <w:t>egyoldalú megítélése szerint (a) a jelen 2.17-2.23. pontok előírásaiba</w:t>
      </w:r>
      <w:r>
        <w:rPr>
          <w:spacing w:val="68"/>
        </w:rPr>
        <w:t xml:space="preserve"> </w:t>
      </w:r>
      <w:r>
        <w:t>ütköző,</w:t>
      </w:r>
    </w:p>
    <w:p w14:paraId="0691522F" w14:textId="5C74C41E" w:rsidR="00A12908" w:rsidRDefault="00C21F8C">
      <w:pPr>
        <w:pStyle w:val="Szvegtrzs"/>
        <w:ind w:left="116" w:right="293"/>
        <w:jc w:val="both"/>
      </w:pPr>
      <w:r>
        <w:t xml:space="preserve">(b) a Rendezvény arculatával, szellemiségével össze nem egyeztethető, (c) a </w:t>
      </w:r>
      <w:r w:rsidR="00C84409">
        <w:t xml:space="preserve">VOLT Produkció </w:t>
      </w:r>
      <w:r>
        <w:t xml:space="preserve">hirdetési piaci és/vagy üzleti érdekeit közvetlenül, vagy közvetett módon sértő, (d) technikai, illetve terjedelmi okból ésszerűtlen hirdetések eltávolítására bármikor jogosult felszólítani a </w:t>
      </w:r>
      <w:r w:rsidR="00C84409">
        <w:t xml:space="preserve">VOLT Produkció </w:t>
      </w:r>
      <w:r>
        <w:t xml:space="preserve">a Kereskedőt, és az köteles annak haladéktalanul eleget tenni, ennek kapcsán nem jogosult igényt vagy követelést támasztani a </w:t>
      </w:r>
      <w:r w:rsidR="00AF129B">
        <w:t>VOLT Produkcióval</w:t>
      </w:r>
      <w:r w:rsidR="00AF129B" w:rsidDel="00C84409">
        <w:t xml:space="preserve"> </w:t>
      </w:r>
      <w:r>
        <w:t xml:space="preserve">szemben. Ezen reklámok közzétételéért a Kereskedő teljes körű kártérítési </w:t>
      </w:r>
      <w:r w:rsidR="000E24C5">
        <w:t xml:space="preserve">felelősséggel </w:t>
      </w:r>
      <w:r>
        <w:t xml:space="preserve">tartozik, és a közzététel azonnali rendkívüli felmondást vonhat maga után a </w:t>
      </w:r>
      <w:r w:rsidR="00C84409">
        <w:t xml:space="preserve">VOLT Produkció </w:t>
      </w:r>
      <w:r>
        <w:t>részéről.</w:t>
      </w:r>
    </w:p>
    <w:p w14:paraId="100A9418" w14:textId="77777777" w:rsidR="00A12908" w:rsidRDefault="00A12908">
      <w:pPr>
        <w:pStyle w:val="Szvegtrzs"/>
        <w:spacing w:before="10"/>
        <w:rPr>
          <w:sz w:val="21"/>
        </w:rPr>
      </w:pPr>
    </w:p>
    <w:p w14:paraId="00E006FC" w14:textId="20DE950C" w:rsidR="00A12908" w:rsidRDefault="00C21F8C">
      <w:pPr>
        <w:pStyle w:val="Listaszerbekezds"/>
        <w:numPr>
          <w:ilvl w:val="1"/>
          <w:numId w:val="4"/>
        </w:numPr>
        <w:tabs>
          <w:tab w:val="left" w:pos="1149"/>
        </w:tabs>
        <w:ind w:firstLine="0"/>
      </w:pPr>
      <w:r>
        <w:t xml:space="preserve">A Kereskedő előzetes írásbeli engedély hiányában a hirdetéseiben nem használhatja fel a </w:t>
      </w:r>
      <w:r w:rsidR="00C84409">
        <w:t>VOLT Produkció</w:t>
      </w:r>
      <w:r>
        <w:t>, illetve a Rendezvény emblémáját,</w:t>
      </w:r>
      <w:r w:rsidR="00A0353E">
        <w:t xml:space="preserve"> védjegyét,</w:t>
      </w:r>
      <w:r>
        <w:t xml:space="preserve"> sajátos betűtípusát, valamint a hirdetés nem keltheti harmadik személyekben azt a látszatot, mintha a </w:t>
      </w:r>
      <w:r w:rsidR="00C84409">
        <w:t xml:space="preserve">VOLT Produkció </w:t>
      </w:r>
      <w:r>
        <w:t>által készített anyag</w:t>
      </w:r>
      <w:r>
        <w:rPr>
          <w:spacing w:val="-4"/>
        </w:rPr>
        <w:t xml:space="preserve"> </w:t>
      </w:r>
      <w:r>
        <w:t>lenne.</w:t>
      </w:r>
    </w:p>
    <w:p w14:paraId="2D788FBF" w14:textId="77777777" w:rsidR="00A12908" w:rsidRDefault="00A12908">
      <w:pPr>
        <w:pStyle w:val="Szvegtrzs"/>
      </w:pPr>
    </w:p>
    <w:p w14:paraId="052F4D96" w14:textId="1608A5C9" w:rsidR="00A12908" w:rsidRDefault="00C21F8C">
      <w:pPr>
        <w:pStyle w:val="Listaszerbekezds"/>
        <w:numPr>
          <w:ilvl w:val="1"/>
          <w:numId w:val="4"/>
        </w:numPr>
        <w:tabs>
          <w:tab w:val="left" w:pos="921"/>
        </w:tabs>
        <w:ind w:right="292" w:firstLine="0"/>
      </w:pPr>
      <w:r>
        <w:t>Amennyiben a Kereskedő a rendezvény technikai szabályzatát nem tartja be és ezzel üzemzavart okoz, a Kereskedő kötbér</w:t>
      </w:r>
      <w:r>
        <w:rPr>
          <w:spacing w:val="67"/>
        </w:rPr>
        <w:t xml:space="preserve"> </w:t>
      </w:r>
      <w:r>
        <w:t xml:space="preserve">címén eseményenként 200.000,-Ft megfizetésére kötelezi magát, amelynek befizetéséig a </w:t>
      </w:r>
      <w:r w:rsidR="00AF129B">
        <w:t>VOLT Produkciónak</w:t>
      </w:r>
      <w:r w:rsidR="00AF129B" w:rsidDel="00C84409">
        <w:t xml:space="preserve"> </w:t>
      </w:r>
      <w:r>
        <w:t>jogában áll a Kereskedő tevékenységének</w:t>
      </w:r>
      <w:r>
        <w:rPr>
          <w:spacing w:val="-2"/>
        </w:rPr>
        <w:t xml:space="preserve"> </w:t>
      </w:r>
      <w:r>
        <w:t>felfüggesztésére.</w:t>
      </w:r>
    </w:p>
    <w:p w14:paraId="02C01F24" w14:textId="77777777" w:rsidR="00A12908" w:rsidRDefault="00A12908">
      <w:pPr>
        <w:pStyle w:val="Szvegtrzs"/>
      </w:pPr>
    </w:p>
    <w:p w14:paraId="1F776748" w14:textId="77777777" w:rsidR="00A12908" w:rsidRDefault="00C21F8C">
      <w:pPr>
        <w:pStyle w:val="Listaszerbekezds"/>
        <w:numPr>
          <w:ilvl w:val="1"/>
          <w:numId w:val="4"/>
        </w:numPr>
        <w:tabs>
          <w:tab w:val="left" w:pos="1053"/>
        </w:tabs>
        <w:ind w:left="1052" w:right="0" w:hanging="937"/>
      </w:pPr>
      <w:r>
        <w:t>A Kereskedő a Rendezvény idején túl üzleti</w:t>
      </w:r>
      <w:r>
        <w:rPr>
          <w:spacing w:val="59"/>
        </w:rPr>
        <w:t xml:space="preserve"> </w:t>
      </w:r>
      <w:r>
        <w:t>tevékenység</w:t>
      </w:r>
    </w:p>
    <w:p w14:paraId="42C20405" w14:textId="2B3E47FF" w:rsidR="00A12908" w:rsidRDefault="00C21F8C">
      <w:pPr>
        <w:pStyle w:val="Szvegtrzs"/>
        <w:spacing w:before="1"/>
        <w:ind w:left="116"/>
      </w:pPr>
      <w:r>
        <w:t xml:space="preserve">folytatására nem jogosult a </w:t>
      </w:r>
      <w:r w:rsidR="00EB209A">
        <w:t>Helyszínen</w:t>
      </w:r>
      <w:r>
        <w:t>.</w:t>
      </w:r>
    </w:p>
    <w:p w14:paraId="28211842" w14:textId="77777777" w:rsidR="00A12908" w:rsidRDefault="00A12908">
      <w:pPr>
        <w:pStyle w:val="Szvegtrzs"/>
      </w:pPr>
    </w:p>
    <w:p w14:paraId="2B22453F" w14:textId="1D2A1FAF" w:rsidR="00A12908" w:rsidRDefault="00C21F8C" w:rsidP="00B31626">
      <w:pPr>
        <w:pStyle w:val="Listaszerbekezds"/>
        <w:numPr>
          <w:ilvl w:val="1"/>
          <w:numId w:val="4"/>
        </w:numPr>
        <w:tabs>
          <w:tab w:val="left" w:pos="933"/>
        </w:tabs>
        <w:spacing w:before="1"/>
        <w:ind w:right="295" w:firstLine="0"/>
        <w:sectPr w:rsidR="00A12908">
          <w:pgSz w:w="11910" w:h="16840"/>
          <w:pgMar w:top="2120" w:right="1120" w:bottom="840" w:left="1300" w:header="270" w:footer="651" w:gutter="0"/>
          <w:cols w:space="708"/>
        </w:sectPr>
      </w:pPr>
      <w:r>
        <w:t>A Kereskedő köteles tartózkodni a pénzváltási, vagy más olyan tevékenység végzésétől, amely jogszabályt sért vagy amely végzésére jogosultsággal</w:t>
      </w:r>
      <w:r w:rsidR="000A7510">
        <w:t>, e</w:t>
      </w:r>
      <w:r w:rsidR="00A0353E">
        <w:t>n</w:t>
      </w:r>
      <w:r w:rsidR="000A7510">
        <w:t>gedélyekkel</w:t>
      </w:r>
      <w:r>
        <w:t xml:space="preserve"> nem rendelkezik, illetőleg amely a </w:t>
      </w:r>
      <w:r w:rsidR="00C84409">
        <w:t xml:space="preserve">VOLT Produkció </w:t>
      </w:r>
      <w:r>
        <w:rPr>
          <w:spacing w:val="-27"/>
        </w:rPr>
        <w:t xml:space="preserve"> </w:t>
      </w:r>
      <w:r>
        <w:t>jogos</w:t>
      </w:r>
    </w:p>
    <w:p w14:paraId="5CC74984" w14:textId="10B8917E" w:rsidR="00A12908" w:rsidRDefault="00C21F8C" w:rsidP="00B31626">
      <w:pPr>
        <w:pStyle w:val="Szvegtrzs"/>
        <w:spacing w:before="26"/>
        <w:ind w:right="294"/>
        <w:jc w:val="both"/>
      </w:pPr>
      <w:r>
        <w:lastRenderedPageBreak/>
        <w:t xml:space="preserve">üzleti és gazdasági érdekeit sérti vagy a jelen </w:t>
      </w:r>
      <w:r w:rsidR="00791297">
        <w:t>ÁSZF-ben</w:t>
      </w:r>
      <w:r w:rsidR="000A7510">
        <w:t xml:space="preserve">, illetve az egyedi szerződésben </w:t>
      </w:r>
      <w:r>
        <w:t>foglaltakkal nem egyeztethető össze, azok érvényesülése ellen hat, vagy hathat. A Rendezvény területén hivatalos valutaváltók működnek.</w:t>
      </w:r>
    </w:p>
    <w:p w14:paraId="13B25A9B" w14:textId="3C4A98E4" w:rsidR="007A15E7" w:rsidRDefault="007A15E7" w:rsidP="00B31626">
      <w:pPr>
        <w:pStyle w:val="Szvegtrzs"/>
        <w:spacing w:before="26"/>
        <w:ind w:right="294"/>
        <w:jc w:val="both"/>
      </w:pPr>
    </w:p>
    <w:p w14:paraId="470C58C0" w14:textId="784CBCF0" w:rsidR="007A15E7" w:rsidRDefault="007A15E7" w:rsidP="007A15E7">
      <w:pPr>
        <w:spacing w:line="233" w:lineRule="auto"/>
        <w:ind w:left="4"/>
        <w:jc w:val="both"/>
      </w:pPr>
      <w:r>
        <w:t xml:space="preserve">2.29. </w:t>
      </w:r>
      <w:r w:rsidRPr="00C90B56">
        <w:t>Pandémi</w:t>
      </w:r>
      <w:r>
        <w:t>ás vagy epidémiás helyzet</w:t>
      </w:r>
      <w:r w:rsidRPr="00C90B56">
        <w:t xml:space="preserve"> esetén a Kereskedő köteles betartani az ezzel kapcsolatos hatályos jogszabályok előírásait és a </w:t>
      </w:r>
      <w:r w:rsidR="001D4EFF">
        <w:t>VOLT Produkció</w:t>
      </w:r>
      <w:r w:rsidRPr="00C90B56">
        <w:t xml:space="preserve"> erre vonatkozó rendelkezéseit.</w:t>
      </w:r>
    </w:p>
    <w:p w14:paraId="1DBDFA8C" w14:textId="77777777" w:rsidR="001D4EFF" w:rsidRDefault="001D4EFF" w:rsidP="00B31626">
      <w:pPr>
        <w:pStyle w:val="Szvegtrzs"/>
        <w:spacing w:before="26"/>
        <w:ind w:right="294"/>
        <w:jc w:val="both"/>
      </w:pPr>
    </w:p>
    <w:p w14:paraId="4203607B" w14:textId="77777777" w:rsidR="00A12908" w:rsidRDefault="00A12908">
      <w:pPr>
        <w:pStyle w:val="Szvegtrzs"/>
        <w:spacing w:before="11"/>
        <w:rPr>
          <w:sz w:val="19"/>
        </w:rPr>
      </w:pPr>
    </w:p>
    <w:p w14:paraId="169934F7" w14:textId="77777777" w:rsidR="00A12908" w:rsidRDefault="00C21F8C">
      <w:pPr>
        <w:pStyle w:val="Cmsor1"/>
        <w:numPr>
          <w:ilvl w:val="0"/>
          <w:numId w:val="4"/>
        </w:numPr>
        <w:tabs>
          <w:tab w:val="left" w:pos="382"/>
        </w:tabs>
        <w:jc w:val="both"/>
      </w:pPr>
      <w:r>
        <w:t>/ Behajtás a Rendezvényre, szakmai</w:t>
      </w:r>
      <w:r>
        <w:rPr>
          <w:spacing w:val="-8"/>
        </w:rPr>
        <w:t xml:space="preserve"> </w:t>
      </w:r>
      <w:r>
        <w:t>jegyek</w:t>
      </w:r>
    </w:p>
    <w:p w14:paraId="0E9198E3" w14:textId="77777777" w:rsidR="00A12908" w:rsidRDefault="00A12908">
      <w:pPr>
        <w:pStyle w:val="Szvegtrzs"/>
        <w:spacing w:before="1"/>
        <w:rPr>
          <w:b/>
        </w:rPr>
      </w:pPr>
    </w:p>
    <w:p w14:paraId="02A2F5F0" w14:textId="759C68AD" w:rsidR="00A12908" w:rsidRDefault="00C21F8C">
      <w:pPr>
        <w:pStyle w:val="Listaszerbekezds"/>
        <w:numPr>
          <w:ilvl w:val="1"/>
          <w:numId w:val="4"/>
        </w:numPr>
        <w:tabs>
          <w:tab w:val="left" w:pos="806"/>
        </w:tabs>
        <w:ind w:right="293" w:firstLine="0"/>
      </w:pPr>
      <w:r>
        <w:t xml:space="preserve">A Kereskedő a </w:t>
      </w:r>
      <w:r w:rsidR="00791297">
        <w:t>Helyszínre</w:t>
      </w:r>
      <w:r>
        <w:t xml:space="preserve"> történő belépéskor (minden alkalommal) köteles gépjárművével a kijelölt helyen megállni, ahol a Központi Ellátó Bázis ellenőrei teljes körűen átvizsgálhatják a járművet. A Kereskedő munkatársai kötelesek segíteni az ellenőrök munkáját.</w:t>
      </w:r>
    </w:p>
    <w:p w14:paraId="40C1B7E0" w14:textId="77777777" w:rsidR="00A12908" w:rsidRDefault="00A12908">
      <w:pPr>
        <w:pStyle w:val="Szvegtrzs"/>
      </w:pPr>
    </w:p>
    <w:p w14:paraId="62B7F55A" w14:textId="6B474305" w:rsidR="00A12908" w:rsidRDefault="00C21F8C">
      <w:pPr>
        <w:pStyle w:val="Listaszerbekezds"/>
        <w:numPr>
          <w:ilvl w:val="1"/>
          <w:numId w:val="4"/>
        </w:numPr>
        <w:tabs>
          <w:tab w:val="left" w:pos="904"/>
        </w:tabs>
        <w:ind w:right="293" w:firstLine="0"/>
      </w:pPr>
      <w:r>
        <w:t xml:space="preserve">A </w:t>
      </w:r>
      <w:r w:rsidR="00C84409">
        <w:t xml:space="preserve">VOLT Produkció </w:t>
      </w:r>
      <w:r>
        <w:t xml:space="preserve">által biztosított korlátozott autóbehajtási engedélyek </w:t>
      </w:r>
      <w:r w:rsidR="00A95EF8">
        <w:t xml:space="preserve">6 </w:t>
      </w:r>
      <w:r>
        <w:t xml:space="preserve">órától 15 óráig áruszállításra jogosítanak fel, ezzel a Kereskedő a </w:t>
      </w:r>
      <w:r w:rsidR="004D1409">
        <w:t>Helyszínen</w:t>
      </w:r>
      <w:r>
        <w:t xml:space="preserve"> belül csak áruszállítási céllal közlekedhet.</w:t>
      </w:r>
    </w:p>
    <w:p w14:paraId="464C5A88" w14:textId="77777777" w:rsidR="00A12908" w:rsidRDefault="00A12908">
      <w:pPr>
        <w:pStyle w:val="Szvegtrzs"/>
      </w:pPr>
    </w:p>
    <w:p w14:paraId="7A39EF44" w14:textId="23FA134F" w:rsidR="00A12908" w:rsidRDefault="00C21F8C">
      <w:pPr>
        <w:pStyle w:val="Listaszerbekezds"/>
        <w:numPr>
          <w:ilvl w:val="1"/>
          <w:numId w:val="4"/>
        </w:numPr>
        <w:tabs>
          <w:tab w:val="left" w:pos="786"/>
        </w:tabs>
        <w:ind w:right="295" w:firstLine="0"/>
      </w:pPr>
      <w:r>
        <w:t xml:space="preserve">A </w:t>
      </w:r>
      <w:r w:rsidR="002743F8">
        <w:t>Helyszínen</w:t>
      </w:r>
      <w:r>
        <w:t xml:space="preserve"> a KRESZ szabályai érvényesek, ezen felül a Kereskedő köteles betartani a speciális közlekedési szabályokat, és a Rendezvény jellegéből eredő speciális körülményeket messzemenően figyelembe véve, fokozott gondossággal köteles közlekedni.</w:t>
      </w:r>
    </w:p>
    <w:p w14:paraId="1B9CF812" w14:textId="77777777" w:rsidR="00A12908" w:rsidRDefault="00A12908">
      <w:pPr>
        <w:pStyle w:val="Szvegtrzs"/>
        <w:spacing w:before="11"/>
        <w:rPr>
          <w:sz w:val="21"/>
        </w:rPr>
      </w:pPr>
    </w:p>
    <w:p w14:paraId="6FE58175" w14:textId="77777777" w:rsidR="00A12908" w:rsidRDefault="00C21F8C">
      <w:pPr>
        <w:pStyle w:val="Listaszerbekezds"/>
        <w:numPr>
          <w:ilvl w:val="1"/>
          <w:numId w:val="4"/>
        </w:numPr>
        <w:tabs>
          <w:tab w:val="left" w:pos="791"/>
        </w:tabs>
        <w:ind w:right="297" w:firstLine="0"/>
      </w:pPr>
      <w:r>
        <w:t>Az autóbehajtási engedélyeket a Kereskedő megjelölt képviselője a belépőjegyek megvásárlásakor veheti</w:t>
      </w:r>
      <w:r>
        <w:rPr>
          <w:spacing w:val="-6"/>
        </w:rPr>
        <w:t xml:space="preserve"> </w:t>
      </w:r>
      <w:r>
        <w:t>át.</w:t>
      </w:r>
    </w:p>
    <w:p w14:paraId="52A46B2D" w14:textId="77777777" w:rsidR="00A12908" w:rsidRDefault="00A12908">
      <w:pPr>
        <w:pStyle w:val="Szvegtrzs"/>
        <w:spacing w:before="10"/>
        <w:rPr>
          <w:sz w:val="21"/>
        </w:rPr>
      </w:pPr>
    </w:p>
    <w:p w14:paraId="08B078FD" w14:textId="738B99EB" w:rsidR="00A12908" w:rsidRDefault="00C21F8C">
      <w:pPr>
        <w:pStyle w:val="Listaszerbekezds"/>
        <w:numPr>
          <w:ilvl w:val="1"/>
          <w:numId w:val="4"/>
        </w:numPr>
        <w:tabs>
          <w:tab w:val="left" w:pos="813"/>
        </w:tabs>
        <w:ind w:firstLine="0"/>
      </w:pPr>
      <w:r>
        <w:t xml:space="preserve">A Kereskedő tudomásul veszi, hogy a jelen ÁSZF-ben foglalt, a </w:t>
      </w:r>
      <w:r w:rsidR="00C84409">
        <w:t xml:space="preserve">VOLT Produkció </w:t>
      </w:r>
      <w:r>
        <w:t>által biztosított autóbehajtási engedélyek harmadik személy számára át nem ruházhatók. A behajtási engedély továbbértékesítése, átruházása tilos</w:t>
      </w:r>
      <w:r w:rsidR="00054220">
        <w:t xml:space="preserve">. Ezen előírás </w:t>
      </w:r>
      <w:r>
        <w:t xml:space="preserve">megszegése az Egyedi Szerződés </w:t>
      </w:r>
      <w:r w:rsidR="00C84409">
        <w:t xml:space="preserve">VOLT Produkció </w:t>
      </w:r>
      <w:r>
        <w:t>részéről történő azonnali hatályú felmondását vonhatja maga</w:t>
      </w:r>
      <w:r>
        <w:rPr>
          <w:spacing w:val="-3"/>
        </w:rPr>
        <w:t xml:space="preserve"> </w:t>
      </w:r>
      <w:r>
        <w:t>után.</w:t>
      </w:r>
    </w:p>
    <w:p w14:paraId="751E3B01" w14:textId="77777777" w:rsidR="00A12908" w:rsidRDefault="00A12908">
      <w:pPr>
        <w:pStyle w:val="Szvegtrzs"/>
        <w:spacing w:before="1"/>
      </w:pPr>
    </w:p>
    <w:p w14:paraId="23CA7EF0" w14:textId="77777777" w:rsidR="00A12908" w:rsidRDefault="00C21F8C">
      <w:pPr>
        <w:pStyle w:val="Listaszerbekezds"/>
        <w:numPr>
          <w:ilvl w:val="1"/>
          <w:numId w:val="4"/>
        </w:numPr>
        <w:tabs>
          <w:tab w:val="left" w:pos="921"/>
        </w:tabs>
        <w:ind w:firstLine="0"/>
      </w:pPr>
      <w:r>
        <w:t>A Kereskedő minden autójában köteles jól látható helyre kihelyezni a sofőr mobiltelefonszámát az esetleges parkolási problémák gyors megoldása</w:t>
      </w:r>
      <w:r>
        <w:rPr>
          <w:spacing w:val="-5"/>
        </w:rPr>
        <w:t xml:space="preserve"> </w:t>
      </w:r>
      <w:r>
        <w:t>érdekében.</w:t>
      </w:r>
    </w:p>
    <w:p w14:paraId="2A74947B" w14:textId="77777777" w:rsidR="00A12908" w:rsidRDefault="00A12908">
      <w:pPr>
        <w:pStyle w:val="Szvegtrzs"/>
        <w:spacing w:before="1"/>
      </w:pPr>
    </w:p>
    <w:p w14:paraId="5570FD9C" w14:textId="11BDB152" w:rsidR="00A12908" w:rsidRDefault="00C21F8C">
      <w:pPr>
        <w:pStyle w:val="Listaszerbekezds"/>
        <w:numPr>
          <w:ilvl w:val="1"/>
          <w:numId w:val="4"/>
        </w:numPr>
        <w:tabs>
          <w:tab w:val="left" w:pos="935"/>
        </w:tabs>
        <w:ind w:firstLine="0"/>
      </w:pPr>
      <w:r>
        <w:t>A Kereskedő a jelen 3.</w:t>
      </w:r>
      <w:r w:rsidR="005F4067">
        <w:t>1-3.6 pontokban</w:t>
      </w:r>
      <w:r>
        <w:t xml:space="preserve"> foglalt kötelezettségek megszegése esetére </w:t>
      </w:r>
      <w:r w:rsidR="00896514">
        <w:t xml:space="preserve">hibás teljesítési </w:t>
      </w:r>
      <w:r>
        <w:t>kötbér címén, a szerződésszegéssel érintett behajtási engedélyek, illetőleg a szerződésszegő események számától függően engedélyenként vagy eseményenként 50.000,-Ft összeg megfizetésére kötelezi</w:t>
      </w:r>
      <w:r>
        <w:rPr>
          <w:spacing w:val="-14"/>
        </w:rPr>
        <w:t xml:space="preserve"> </w:t>
      </w:r>
      <w:r>
        <w:t>magát.</w:t>
      </w:r>
    </w:p>
    <w:p w14:paraId="6ABE3C16" w14:textId="77777777" w:rsidR="00A12908" w:rsidRDefault="00A12908">
      <w:pPr>
        <w:pStyle w:val="Szvegtrzs"/>
        <w:spacing w:before="1"/>
      </w:pPr>
    </w:p>
    <w:p w14:paraId="1F13FFD8" w14:textId="2542F4EA" w:rsidR="00A12908" w:rsidRDefault="00C21F8C">
      <w:pPr>
        <w:pStyle w:val="Listaszerbekezds"/>
        <w:numPr>
          <w:ilvl w:val="1"/>
          <w:numId w:val="4"/>
        </w:numPr>
        <w:tabs>
          <w:tab w:val="left" w:pos="890"/>
        </w:tabs>
        <w:ind w:right="291" w:firstLine="0"/>
      </w:pPr>
      <w:r>
        <w:t xml:space="preserve">A </w:t>
      </w:r>
      <w:r w:rsidR="00C84409">
        <w:t xml:space="preserve">VOLT Produkció </w:t>
      </w:r>
      <w:r>
        <w:t xml:space="preserve">a Kereskedőnek az Egyedi </w:t>
      </w:r>
      <w:r w:rsidR="00042E71">
        <w:t>S</w:t>
      </w:r>
      <w:r>
        <w:t xml:space="preserve">zerződés szerint biztosítandó jegyeket külön jogügyletet képező vásárlás keretében bocsátja a Kereskedő rendelkezésére. A Kereskedő köteles az általa megvásárolt belépőjegy-keretet rendeltetésszerűen felhasználni, hogy azokhoz kizárólag a Kereskedő munkaszervezete juthasson hozzá, azok piaci forgalom tárgyává ne váljanak. A Kereskedő tudomásul veszi, hogy a részére átadott jegyek rendeltetésellenes felhasználásáért </w:t>
      </w:r>
      <w:r w:rsidR="00AF129B">
        <w:t>VOLT Produkcióval</w:t>
      </w:r>
      <w:r w:rsidR="00AF129B" w:rsidDel="00C84409">
        <w:t xml:space="preserve"> </w:t>
      </w:r>
      <w:r>
        <w:t>szemben objektív felelőssége és közvetlen</w:t>
      </w:r>
      <w:r>
        <w:rPr>
          <w:spacing w:val="-29"/>
        </w:rPr>
        <w:t xml:space="preserve"> </w:t>
      </w:r>
      <w:r>
        <w:t>kártérítési</w:t>
      </w:r>
    </w:p>
    <w:p w14:paraId="5D4AD1DE" w14:textId="77777777" w:rsidR="00A12908" w:rsidRDefault="00A12908">
      <w:pPr>
        <w:jc w:val="both"/>
        <w:sectPr w:rsidR="00A12908">
          <w:pgSz w:w="11910" w:h="16840"/>
          <w:pgMar w:top="2120" w:right="1120" w:bottom="840" w:left="1300" w:header="270" w:footer="651" w:gutter="0"/>
          <w:cols w:space="708"/>
        </w:sectPr>
      </w:pPr>
    </w:p>
    <w:p w14:paraId="1A6207AB" w14:textId="29D3B30A" w:rsidR="00A12908" w:rsidRDefault="00C21F8C">
      <w:pPr>
        <w:pStyle w:val="Szvegtrzs"/>
        <w:spacing w:before="26"/>
        <w:ind w:left="116" w:right="293"/>
        <w:jc w:val="both"/>
      </w:pPr>
      <w:r>
        <w:lastRenderedPageBreak/>
        <w:t xml:space="preserve">kötelezettsége áll fenn, függetlenül attól, hogy a jegyeket Kereskedő képviseletében ki veszi át, és azt kiknek adja tovább milyen rendszerben. A Kereskedő tudomásul veszi, hogy a jegyekkel való esetleges visszaélés esetén a </w:t>
      </w:r>
      <w:r w:rsidR="00C84409">
        <w:t xml:space="preserve">VOLT Produkció </w:t>
      </w:r>
      <w:r>
        <w:t xml:space="preserve">minden egyes érintett jegy tekintetében, a jegy értéke háromszorosának megfelelő összegű kötbért róhat ki. </w:t>
      </w:r>
      <w:r w:rsidR="00EA6EAA">
        <w:t>A</w:t>
      </w:r>
      <w:r>
        <w:t xml:space="preserve"> </w:t>
      </w:r>
      <w:r w:rsidR="00C84409">
        <w:t xml:space="preserve">VOLT Produkció </w:t>
      </w:r>
      <w:r>
        <w:t>a kiadott jegyeket egyedi azonosító alapján tartja nyilván és követi</w:t>
      </w:r>
      <w:r>
        <w:rPr>
          <w:spacing w:val="-25"/>
        </w:rPr>
        <w:t xml:space="preserve"> </w:t>
      </w:r>
      <w:r>
        <w:t>vissza.</w:t>
      </w:r>
    </w:p>
    <w:p w14:paraId="3DCCF2AE" w14:textId="77777777" w:rsidR="00A12908" w:rsidRDefault="00A12908">
      <w:pPr>
        <w:pStyle w:val="Szvegtrzs"/>
        <w:spacing w:before="1"/>
      </w:pPr>
    </w:p>
    <w:p w14:paraId="7A86C297" w14:textId="7B569EA4" w:rsidR="00A12908" w:rsidRDefault="00C21F8C">
      <w:pPr>
        <w:pStyle w:val="Szvegtrzs"/>
        <w:ind w:left="116" w:right="294"/>
        <w:jc w:val="both"/>
      </w:pPr>
      <w:r>
        <w:t xml:space="preserve">A </w:t>
      </w:r>
      <w:r w:rsidR="00C84409">
        <w:t>VOLT Produkció</w:t>
      </w:r>
      <w:r>
        <w:t xml:space="preserve"> a Rendezvényre való belépésre jogosító karszalagot a beléptetési folyamat során meghatározott természetes személyhez rendeli, és ennek keretében a személyazonosság fényképes személyazonosító okmánnyal történő igazolását kéri, valamint ezen személyazonosító okmány adatait leolvassa, rögzíti, tárolja és kezeli a vonatkozó adatkezelési engedélynek és/vagy szabályzatnak megfelelően. Amennyiben a Kereskedő érdekkörében eljáró valamely személy az előző mondatban írtaknak nem hajlandó magát alávetni, úgy a </w:t>
      </w:r>
      <w:r w:rsidR="00C84409">
        <w:t xml:space="preserve">VOLT Produkció </w:t>
      </w:r>
      <w:r>
        <w:t>jogosult a belépési jogosultságot – minden kártérítési felelőssége kizárása mellett – érvényteleníteni és a belépést a Rendezvényre</w:t>
      </w:r>
      <w:r>
        <w:rPr>
          <w:spacing w:val="-2"/>
        </w:rPr>
        <w:t xml:space="preserve"> </w:t>
      </w:r>
      <w:r>
        <w:t>megtagadni.</w:t>
      </w:r>
    </w:p>
    <w:p w14:paraId="1EE422B4" w14:textId="77777777" w:rsidR="00A12908" w:rsidRDefault="00A12908">
      <w:pPr>
        <w:pStyle w:val="Szvegtrzs"/>
        <w:rPr>
          <w:sz w:val="24"/>
        </w:rPr>
      </w:pPr>
    </w:p>
    <w:p w14:paraId="31141302" w14:textId="77777777" w:rsidR="00A12908" w:rsidRDefault="00A12908">
      <w:pPr>
        <w:pStyle w:val="Szvegtrzs"/>
        <w:spacing w:before="9"/>
        <w:rPr>
          <w:sz w:val="19"/>
        </w:rPr>
      </w:pPr>
    </w:p>
    <w:p w14:paraId="6A29EF5E" w14:textId="77777777" w:rsidR="00A12908" w:rsidRDefault="00C21F8C">
      <w:pPr>
        <w:pStyle w:val="Cmsor1"/>
        <w:numPr>
          <w:ilvl w:val="0"/>
          <w:numId w:val="4"/>
        </w:numPr>
        <w:tabs>
          <w:tab w:val="left" w:pos="382"/>
        </w:tabs>
        <w:jc w:val="both"/>
      </w:pPr>
      <w:r>
        <w:t>/ Technikai</w:t>
      </w:r>
      <w:r>
        <w:rPr>
          <w:spacing w:val="-3"/>
        </w:rPr>
        <w:t xml:space="preserve"> </w:t>
      </w:r>
      <w:r>
        <w:t>feltételek</w:t>
      </w:r>
    </w:p>
    <w:p w14:paraId="65D0D977" w14:textId="77777777" w:rsidR="00A12908" w:rsidRDefault="00A12908">
      <w:pPr>
        <w:pStyle w:val="Szvegtrzs"/>
        <w:spacing w:before="1"/>
        <w:rPr>
          <w:b/>
        </w:rPr>
      </w:pPr>
    </w:p>
    <w:p w14:paraId="18338EC9" w14:textId="371A61AD" w:rsidR="00A12908" w:rsidRDefault="00C21F8C">
      <w:pPr>
        <w:pStyle w:val="Listaszerbekezds"/>
        <w:numPr>
          <w:ilvl w:val="1"/>
          <w:numId w:val="4"/>
        </w:numPr>
        <w:tabs>
          <w:tab w:val="left" w:pos="789"/>
        </w:tabs>
        <w:ind w:right="295" w:firstLine="0"/>
      </w:pPr>
      <w:r>
        <w:t xml:space="preserve">A </w:t>
      </w:r>
      <w:r w:rsidR="00C84409">
        <w:t xml:space="preserve">VOLT Produkció </w:t>
      </w:r>
      <w:r>
        <w:t>díjmentesen vállalja az egységenkénti vízkiállási pontok kialakítását és a</w:t>
      </w:r>
      <w:r>
        <w:rPr>
          <w:spacing w:val="-6"/>
        </w:rPr>
        <w:t xml:space="preserve"> </w:t>
      </w:r>
      <w:r>
        <w:t>vízbekötést.</w:t>
      </w:r>
    </w:p>
    <w:p w14:paraId="0CF985B9" w14:textId="77777777" w:rsidR="00A12908" w:rsidRDefault="00A12908">
      <w:pPr>
        <w:pStyle w:val="Szvegtrzs"/>
        <w:spacing w:before="2"/>
      </w:pPr>
    </w:p>
    <w:p w14:paraId="5B8BAF5F" w14:textId="56F9DCD7" w:rsidR="00A12908" w:rsidRDefault="00C21F8C">
      <w:pPr>
        <w:pStyle w:val="Listaszerbekezds"/>
        <w:numPr>
          <w:ilvl w:val="1"/>
          <w:numId w:val="4"/>
        </w:numPr>
        <w:tabs>
          <w:tab w:val="left" w:pos="832"/>
        </w:tabs>
        <w:ind w:firstLine="0"/>
      </w:pPr>
      <w:r>
        <w:t xml:space="preserve">A </w:t>
      </w:r>
      <w:r w:rsidR="00C84409">
        <w:t xml:space="preserve">VOLT Produkció </w:t>
      </w:r>
      <w:r>
        <w:t>díjmentesen vállalja a hulladék elszállítást a következők szerint. A területileg illetékes közterület-fenntartó a Rendezvény idejére, a vendéglátó egység közelében hulladékgyűjtésre alkalmas pontokat alakít ki. Ezekbe a tárolókba lezárt zsákokban lehet és kell elhelyezni a</w:t>
      </w:r>
      <w:r>
        <w:rPr>
          <w:spacing w:val="-7"/>
        </w:rPr>
        <w:t xml:space="preserve"> </w:t>
      </w:r>
      <w:r>
        <w:t>szemetet.</w:t>
      </w:r>
      <w:r w:rsidR="000A7510">
        <w:t xml:space="preserve"> Veszélyes hulladék lerakása tilos.</w:t>
      </w:r>
    </w:p>
    <w:p w14:paraId="18D3ACF3" w14:textId="77777777" w:rsidR="00A12908" w:rsidRDefault="00A12908">
      <w:pPr>
        <w:pStyle w:val="Szvegtrzs"/>
        <w:spacing w:before="11"/>
        <w:rPr>
          <w:sz w:val="21"/>
        </w:rPr>
      </w:pPr>
    </w:p>
    <w:p w14:paraId="0B9EAD2A" w14:textId="11E9507E" w:rsidR="00A12908" w:rsidRDefault="00C21F8C">
      <w:pPr>
        <w:pStyle w:val="Listaszerbekezds"/>
        <w:numPr>
          <w:ilvl w:val="1"/>
          <w:numId w:val="4"/>
        </w:numPr>
        <w:tabs>
          <w:tab w:val="left" w:pos="789"/>
        </w:tabs>
        <w:ind w:firstLine="0"/>
      </w:pPr>
      <w:r>
        <w:t xml:space="preserve">A </w:t>
      </w:r>
      <w:r w:rsidR="00C84409">
        <w:t xml:space="preserve">VOLT Produkció </w:t>
      </w:r>
      <w:r>
        <w:t>díjmentesen vállalja a környezetének takarítását. Erre a célra takarító személyzetet biztosít a Rendezvény teljes időtartamára.</w:t>
      </w:r>
    </w:p>
    <w:p w14:paraId="6165D14A" w14:textId="77777777" w:rsidR="00A12908" w:rsidRDefault="00A12908">
      <w:pPr>
        <w:pStyle w:val="Szvegtrzs"/>
        <w:spacing w:before="10"/>
        <w:rPr>
          <w:sz w:val="21"/>
        </w:rPr>
      </w:pPr>
    </w:p>
    <w:p w14:paraId="1A1AE418" w14:textId="2788676E" w:rsidR="00A12908" w:rsidRDefault="00C21F8C">
      <w:pPr>
        <w:pStyle w:val="Listaszerbekezds"/>
        <w:numPr>
          <w:ilvl w:val="1"/>
          <w:numId w:val="4"/>
        </w:numPr>
        <w:tabs>
          <w:tab w:val="left" w:pos="938"/>
        </w:tabs>
        <w:ind w:right="292" w:firstLine="0"/>
      </w:pPr>
      <w:r>
        <w:t xml:space="preserve">A </w:t>
      </w:r>
      <w:r w:rsidR="00C84409">
        <w:t xml:space="preserve">VOLT Produkció </w:t>
      </w:r>
      <w:r>
        <w:t>díjmentesen vállalja a Rendezvény teljes időtartama alatt felhalmozódott szennyvíz-, használt sütőzsiradék-, valamint ételmaradék elszállítását, amelyet a Kereskedő elkülönítetten köteles</w:t>
      </w:r>
      <w:r>
        <w:rPr>
          <w:spacing w:val="-3"/>
        </w:rPr>
        <w:t xml:space="preserve"> </w:t>
      </w:r>
      <w:r>
        <w:t>kezelni.</w:t>
      </w:r>
    </w:p>
    <w:p w14:paraId="14AD28E4" w14:textId="77777777" w:rsidR="00A12908" w:rsidRDefault="00A12908">
      <w:pPr>
        <w:pStyle w:val="Szvegtrzs"/>
      </w:pPr>
    </w:p>
    <w:p w14:paraId="520660D5" w14:textId="647042D8" w:rsidR="00A12908" w:rsidRDefault="00C21F8C">
      <w:pPr>
        <w:pStyle w:val="Listaszerbekezds"/>
        <w:numPr>
          <w:ilvl w:val="1"/>
          <w:numId w:val="4"/>
        </w:numPr>
        <w:tabs>
          <w:tab w:val="left" w:pos="822"/>
        </w:tabs>
        <w:spacing w:before="1"/>
        <w:ind w:right="295" w:firstLine="0"/>
      </w:pPr>
      <w:r>
        <w:t xml:space="preserve">A </w:t>
      </w:r>
      <w:r w:rsidR="00C84409">
        <w:t xml:space="preserve">VOLT Produkció </w:t>
      </w:r>
      <w:r>
        <w:t>a kereskedelmi pontokban résztvevő egészségügyi kiskönyvvel rendelkező személyzetnek, a vendégektől elzárt területen, blokkosítva mobil wc-t</w:t>
      </w:r>
      <w:r>
        <w:rPr>
          <w:spacing w:val="-7"/>
        </w:rPr>
        <w:t xml:space="preserve"> </w:t>
      </w:r>
      <w:r>
        <w:t>biztosít.</w:t>
      </w:r>
    </w:p>
    <w:p w14:paraId="59BDB973" w14:textId="77777777" w:rsidR="00A12908" w:rsidRDefault="00A12908">
      <w:pPr>
        <w:jc w:val="both"/>
        <w:sectPr w:rsidR="00A12908">
          <w:pgSz w:w="11910" w:h="16840"/>
          <w:pgMar w:top="2120" w:right="1120" w:bottom="840" w:left="1300" w:header="270" w:footer="651" w:gutter="0"/>
          <w:cols w:space="708"/>
        </w:sectPr>
      </w:pPr>
    </w:p>
    <w:p w14:paraId="5E804419" w14:textId="77777777" w:rsidR="00A12908" w:rsidRDefault="00C21F8C">
      <w:pPr>
        <w:pStyle w:val="Cmsor1"/>
        <w:numPr>
          <w:ilvl w:val="0"/>
          <w:numId w:val="4"/>
        </w:numPr>
        <w:tabs>
          <w:tab w:val="left" w:pos="382"/>
        </w:tabs>
        <w:spacing w:before="26"/>
      </w:pPr>
      <w:r>
        <w:lastRenderedPageBreak/>
        <w:t>/ A Rendezvényen alkalmazott fizetési</w:t>
      </w:r>
      <w:r>
        <w:rPr>
          <w:spacing w:val="-9"/>
        </w:rPr>
        <w:t xml:space="preserve"> </w:t>
      </w:r>
      <w:r>
        <w:t>megoldások</w:t>
      </w:r>
    </w:p>
    <w:p w14:paraId="79C14C52" w14:textId="77777777" w:rsidR="00A12908" w:rsidRDefault="00A12908">
      <w:pPr>
        <w:pStyle w:val="Szvegtrzs"/>
        <w:spacing w:before="10"/>
        <w:rPr>
          <w:b/>
          <w:sz w:val="21"/>
        </w:rPr>
      </w:pPr>
    </w:p>
    <w:p w14:paraId="0799CC72" w14:textId="77777777" w:rsidR="00A12908" w:rsidRDefault="00C21F8C">
      <w:pPr>
        <w:pStyle w:val="Listaszerbekezds"/>
        <w:numPr>
          <w:ilvl w:val="1"/>
          <w:numId w:val="4"/>
        </w:numPr>
        <w:tabs>
          <w:tab w:val="left" w:pos="786"/>
        </w:tabs>
        <w:ind w:left="786" w:right="0" w:hanging="670"/>
      </w:pPr>
      <w:r>
        <w:t>A Rendezvényen a fizetés készpénz helyett a következő két</w:t>
      </w:r>
      <w:r>
        <w:rPr>
          <w:spacing w:val="57"/>
        </w:rPr>
        <w:t xml:space="preserve"> </w:t>
      </w:r>
      <w:r>
        <w:t>módon</w:t>
      </w:r>
    </w:p>
    <w:p w14:paraId="3244DF32" w14:textId="77777777" w:rsidR="00A12908" w:rsidRDefault="00C21F8C">
      <w:pPr>
        <w:pStyle w:val="Szvegtrzs"/>
        <w:ind w:left="116"/>
      </w:pPr>
      <w:r>
        <w:t>valósul meg:</w:t>
      </w:r>
    </w:p>
    <w:p w14:paraId="17335A55" w14:textId="77777777" w:rsidR="00A12908" w:rsidRDefault="00A12908">
      <w:pPr>
        <w:pStyle w:val="Szvegtrzs"/>
        <w:spacing w:before="1"/>
      </w:pPr>
    </w:p>
    <w:p w14:paraId="281D2833" w14:textId="12B6E917" w:rsidR="00A12908" w:rsidRDefault="00C21F8C">
      <w:pPr>
        <w:pStyle w:val="Listaszerbekezds"/>
        <w:numPr>
          <w:ilvl w:val="0"/>
          <w:numId w:val="3"/>
        </w:numPr>
        <w:tabs>
          <w:tab w:val="left" w:pos="758"/>
        </w:tabs>
        <w:ind w:firstLine="0"/>
      </w:pPr>
      <w:r>
        <w:t>Egyrészről a fizetés a</w:t>
      </w:r>
      <w:r w:rsidR="009E434C">
        <w:t xml:space="preserve"> </w:t>
      </w:r>
      <w:proofErr w:type="spellStart"/>
      <w:r w:rsidR="009E434C">
        <w:t>ZamJam</w:t>
      </w:r>
      <w:proofErr w:type="spellEnd"/>
      <w:r w:rsidR="009E434C">
        <w:t xml:space="preserve"> Fesztiválon</w:t>
      </w:r>
      <w:r w:rsidR="00DD495F">
        <w:t xml:space="preserve"> a VOLT Produkció által kibocsátott</w:t>
      </w:r>
      <w:r w:rsidR="009E434C">
        <w:t xml:space="preserve"> RFID chippel ellátott</w:t>
      </w:r>
      <w:r w:rsidR="00DD495F">
        <w:t xml:space="preserve"> utalványkártyával, a S</w:t>
      </w:r>
      <w:r w:rsidR="00E0482D">
        <w:t>TRAND</w:t>
      </w:r>
      <w:r w:rsidR="00DD495F">
        <w:t xml:space="preserve"> Fesztiválon a</w:t>
      </w:r>
      <w:r>
        <w:t xml:space="preserve"> </w:t>
      </w:r>
      <w:r w:rsidR="00C84409">
        <w:t xml:space="preserve">VOLT Produkció </w:t>
      </w:r>
      <w:r>
        <w:t>által kibocsátott RFID karszalagokkal történik, amelyek elektronikus utalványnak minősülnek (a továbbiakban</w:t>
      </w:r>
      <w:r w:rsidR="000A7510">
        <w:t>:</w:t>
      </w:r>
      <w:r>
        <w:t xml:space="preserve"> </w:t>
      </w:r>
      <w:r w:rsidRPr="000A7510">
        <w:rPr>
          <w:b/>
        </w:rPr>
        <w:t>FestiPay rendszer</w:t>
      </w:r>
      <w:r>
        <w:t>). A Kereskedő készpénz elfogadására nem jogosult, ugyanakkor az RFID karszalag mint elektronikus utalvány elfogadására</w:t>
      </w:r>
      <w:r>
        <w:rPr>
          <w:spacing w:val="-4"/>
        </w:rPr>
        <w:t xml:space="preserve"> </w:t>
      </w:r>
      <w:r>
        <w:t>köteles.</w:t>
      </w:r>
    </w:p>
    <w:p w14:paraId="019C04A6" w14:textId="77777777" w:rsidR="00A12908" w:rsidRDefault="00A12908">
      <w:pPr>
        <w:pStyle w:val="Szvegtrzs"/>
      </w:pPr>
    </w:p>
    <w:p w14:paraId="596AF8CB" w14:textId="579B0CF9" w:rsidR="00A12908" w:rsidRDefault="00C21F8C">
      <w:pPr>
        <w:pStyle w:val="Listaszerbekezds"/>
        <w:numPr>
          <w:ilvl w:val="0"/>
          <w:numId w:val="3"/>
        </w:numPr>
        <w:tabs>
          <w:tab w:val="left" w:pos="834"/>
        </w:tabs>
        <w:ind w:right="292" w:firstLine="0"/>
      </w:pPr>
      <w:r>
        <w:t xml:space="preserve">A fizetés a Rendezvényen másrészről a </w:t>
      </w:r>
      <w:r w:rsidR="00C84409">
        <w:t xml:space="preserve">VOLT Produkció </w:t>
      </w:r>
      <w:r>
        <w:t>és az OTP Bank Nyrt. között létrejött külön megállapodás alapján</w:t>
      </w:r>
      <w:r>
        <w:rPr>
          <w:spacing w:val="69"/>
        </w:rPr>
        <w:t xml:space="preserve"> </w:t>
      </w:r>
      <w:r w:rsidR="00465539">
        <w:t>bankkártyás</w:t>
      </w:r>
      <w:r>
        <w:t xml:space="preserve"> fizetési rendszer alkalmazásával valósul meg. A rendszer alapját beépített rádiós jeladóval ellátott speciális fizetőeszköz, illetőleg ezen eszköz leolvasására alkalmas, az azzal történő vásárlás megvalósulásához szükséges terminál képezi.</w:t>
      </w:r>
    </w:p>
    <w:p w14:paraId="77D76F31" w14:textId="77777777" w:rsidR="00A12908" w:rsidRDefault="00A12908">
      <w:pPr>
        <w:pStyle w:val="Szvegtrzs"/>
        <w:spacing w:before="1"/>
      </w:pPr>
    </w:p>
    <w:p w14:paraId="1ED1A23D" w14:textId="233162C4" w:rsidR="00A12908" w:rsidRDefault="00C21F8C">
      <w:pPr>
        <w:pStyle w:val="Listaszerbekezds"/>
        <w:numPr>
          <w:ilvl w:val="1"/>
          <w:numId w:val="4"/>
        </w:numPr>
        <w:tabs>
          <w:tab w:val="left" w:pos="825"/>
        </w:tabs>
        <w:ind w:right="291" w:firstLine="0"/>
      </w:pPr>
      <w:r>
        <w:t xml:space="preserve">A </w:t>
      </w:r>
      <w:proofErr w:type="spellStart"/>
      <w:r>
        <w:t>FestiPay</w:t>
      </w:r>
      <w:proofErr w:type="spellEnd"/>
      <w:r>
        <w:t xml:space="preserve"> és </w:t>
      </w:r>
      <w:r w:rsidR="00465539">
        <w:t>bankkártyás</w:t>
      </w:r>
      <w:r>
        <w:t xml:space="preserve"> rendszerek nem váltják ki a pénztárgép rendeltetésszerű használatát. A Kereskedő köteles nyugtaadási kötelezettségének eleget tenni, a jogszabályi előírásoknak megfelelő nyugtával vagy azoknak megfelelően működő</w:t>
      </w:r>
      <w:r>
        <w:rPr>
          <w:spacing w:val="-11"/>
        </w:rPr>
        <w:t xml:space="preserve"> </w:t>
      </w:r>
      <w:r>
        <w:t>pénztárgéppel.</w:t>
      </w:r>
    </w:p>
    <w:p w14:paraId="6B49C650" w14:textId="77777777" w:rsidR="00A12908" w:rsidRDefault="00A12908">
      <w:pPr>
        <w:pStyle w:val="Szvegtrzs"/>
        <w:spacing w:before="11"/>
        <w:rPr>
          <w:sz w:val="21"/>
        </w:rPr>
      </w:pPr>
    </w:p>
    <w:p w14:paraId="0849E832" w14:textId="1E513CE9" w:rsidR="00A12908" w:rsidRDefault="00C21F8C">
      <w:pPr>
        <w:pStyle w:val="Listaszerbekezds"/>
        <w:numPr>
          <w:ilvl w:val="1"/>
          <w:numId w:val="4"/>
        </w:numPr>
        <w:tabs>
          <w:tab w:val="left" w:pos="887"/>
        </w:tabs>
        <w:ind w:right="292" w:firstLine="0"/>
      </w:pPr>
      <w:r>
        <w:t xml:space="preserve">A Kereskedő hozzájárul ahhoz, hogy minden egyes, részéről megvalósított olyan szerződésszegő magatartása esetén, amely vonatkozásában a jelen </w:t>
      </w:r>
      <w:r w:rsidR="002A43EC">
        <w:t xml:space="preserve">ÁSZF-ben </w:t>
      </w:r>
      <w:r>
        <w:t>előírtak szerint kötbér címén meghatározott összeg megfizetésére kötelezte magát,</w:t>
      </w:r>
      <w:r w:rsidR="005C7273" w:rsidRPr="005C7273">
        <w:rPr>
          <w:bCs/>
        </w:rPr>
        <w:t xml:space="preserve"> </w:t>
      </w:r>
      <w:r w:rsidR="005C7273">
        <w:rPr>
          <w:bCs/>
        </w:rPr>
        <w:t>vagy amennyiben kártérítési kötelezettsége keletkezett,</w:t>
      </w:r>
      <w:r>
        <w:t xml:space="preserve"> a </w:t>
      </w:r>
      <w:r w:rsidR="00C84409">
        <w:t xml:space="preserve">VOLT Produkció </w:t>
      </w:r>
      <w:r>
        <w:t>levonással élhet az ÁSZF 7. fejezetében írt elszámolás során a kötbér összege tekintetében. Kötbérigényét közvetlenül és azonnal kielégítheti.</w:t>
      </w:r>
    </w:p>
    <w:p w14:paraId="165D86D4" w14:textId="77777777" w:rsidR="00A12908" w:rsidRDefault="00A12908">
      <w:pPr>
        <w:pStyle w:val="Szvegtrzs"/>
        <w:spacing w:before="1"/>
      </w:pPr>
    </w:p>
    <w:p w14:paraId="1D0A437E" w14:textId="4257AC62" w:rsidR="00A12908" w:rsidRDefault="00C21F8C">
      <w:pPr>
        <w:pStyle w:val="Listaszerbekezds"/>
        <w:numPr>
          <w:ilvl w:val="1"/>
          <w:numId w:val="4"/>
        </w:numPr>
        <w:tabs>
          <w:tab w:val="left" w:pos="854"/>
        </w:tabs>
        <w:ind w:right="293" w:firstLine="0"/>
      </w:pPr>
      <w:r>
        <w:t xml:space="preserve">Amennyiben a </w:t>
      </w:r>
      <w:r w:rsidR="00C84409">
        <w:t xml:space="preserve">VOLT Produkció </w:t>
      </w:r>
      <w:r>
        <w:t xml:space="preserve">legkésőbb a Rendezvény megkezdését megelőző tizenöt nappal akként dönt, hogy nem a fenti készpénzmentes megoldásokat alkalmazza, úgy a Kereskedő köteles fizetőeszközként magyar forintot, valamint eurót egyaránt elfogadni. A Kereskedő a mindenkor hatályos jogszabályok szerint, a </w:t>
      </w:r>
      <w:r w:rsidR="00C84409">
        <w:t xml:space="preserve">VOLT Produkció </w:t>
      </w:r>
      <w:r>
        <w:t>által meghatározott és előre egyeztetett árfolyamon köteles az</w:t>
      </w:r>
      <w:r>
        <w:rPr>
          <w:spacing w:val="68"/>
        </w:rPr>
        <w:t xml:space="preserve"> </w:t>
      </w:r>
      <w:r>
        <w:t>eurót elfogadni.</w:t>
      </w:r>
    </w:p>
    <w:p w14:paraId="2DCBEF66" w14:textId="77777777" w:rsidR="00A12908" w:rsidRDefault="00A12908">
      <w:pPr>
        <w:pStyle w:val="Szvegtrzs"/>
        <w:rPr>
          <w:sz w:val="24"/>
        </w:rPr>
      </w:pPr>
    </w:p>
    <w:p w14:paraId="03ABDF7F" w14:textId="77777777" w:rsidR="00A12908" w:rsidRDefault="00A12908">
      <w:pPr>
        <w:pStyle w:val="Szvegtrzs"/>
        <w:spacing w:before="10"/>
        <w:rPr>
          <w:sz w:val="19"/>
        </w:rPr>
      </w:pPr>
    </w:p>
    <w:p w14:paraId="73A9AA87" w14:textId="77777777" w:rsidR="00A12908" w:rsidRDefault="00C21F8C">
      <w:pPr>
        <w:pStyle w:val="Cmsor1"/>
        <w:numPr>
          <w:ilvl w:val="0"/>
          <w:numId w:val="4"/>
        </w:numPr>
        <w:tabs>
          <w:tab w:val="left" w:pos="382"/>
        </w:tabs>
        <w:spacing w:before="1"/>
      </w:pPr>
      <w:r>
        <w:t>/ A FestiPay</w:t>
      </w:r>
      <w:r>
        <w:rPr>
          <w:spacing w:val="-4"/>
        </w:rPr>
        <w:t xml:space="preserve"> </w:t>
      </w:r>
      <w:r>
        <w:t>rendszer</w:t>
      </w:r>
    </w:p>
    <w:p w14:paraId="4F00015E" w14:textId="77777777" w:rsidR="00A12908" w:rsidRDefault="00A12908">
      <w:pPr>
        <w:pStyle w:val="Szvegtrzs"/>
        <w:rPr>
          <w:b/>
        </w:rPr>
      </w:pPr>
    </w:p>
    <w:p w14:paraId="4E414498" w14:textId="166C0311" w:rsidR="00A12908" w:rsidRDefault="00C21F8C">
      <w:pPr>
        <w:pStyle w:val="Listaszerbekezds"/>
        <w:numPr>
          <w:ilvl w:val="1"/>
          <w:numId w:val="4"/>
        </w:numPr>
        <w:tabs>
          <w:tab w:val="left" w:pos="791"/>
        </w:tabs>
        <w:ind w:right="293" w:firstLine="0"/>
      </w:pPr>
      <w:r>
        <w:t>Az RFID-alapú fizetési rendszer kiépítéséért és üzemeltetéséért felelős FestiPay Készpénzmentes Fizetési Szolgáltatások Zrt. (a továbbiakban</w:t>
      </w:r>
      <w:r w:rsidR="00F84E35">
        <w:t>:</w:t>
      </w:r>
      <w:r>
        <w:t xml:space="preserve"> </w:t>
      </w:r>
      <w:r w:rsidRPr="0005060C">
        <w:rPr>
          <w:b/>
          <w:bCs/>
        </w:rPr>
        <w:t>Szolgáltató</w:t>
      </w:r>
      <w:r>
        <w:t>) a Kereskedő számára az Egyedi Szerződésben meghatározott darabszámú (NFC POS Terminálokból, valamint NFC kártyaolvasókból álló) elektronikus fizetési pontot (a továbbiakban Terminál) biztosít. A Kereskedő lehetővé teszi a Terminálhoz kapcsolódó infrastruktúra kiépítését a Szolgáltató részére. A Kereskedő az üzemeltetési feladatok ellátásához szükséges belépési jogosultságot, valamint az eszközökhöz történő</w:t>
      </w:r>
      <w:r>
        <w:rPr>
          <w:spacing w:val="-12"/>
        </w:rPr>
        <w:t xml:space="preserve"> </w:t>
      </w:r>
      <w:r>
        <w:t>hozzáférést</w:t>
      </w:r>
    </w:p>
    <w:p w14:paraId="38F16611" w14:textId="77777777" w:rsidR="00A12908" w:rsidRDefault="00A12908">
      <w:pPr>
        <w:jc w:val="both"/>
        <w:sectPr w:rsidR="00A12908">
          <w:pgSz w:w="11910" w:h="16840"/>
          <w:pgMar w:top="2120" w:right="1120" w:bottom="840" w:left="1300" w:header="270" w:footer="651" w:gutter="0"/>
          <w:cols w:space="708"/>
        </w:sectPr>
      </w:pPr>
    </w:p>
    <w:p w14:paraId="1FE574C4" w14:textId="5059EF5F" w:rsidR="00A12908" w:rsidRDefault="00C21F8C">
      <w:pPr>
        <w:pStyle w:val="Szvegtrzs"/>
        <w:spacing w:before="26"/>
        <w:ind w:left="116" w:right="292"/>
        <w:jc w:val="both"/>
      </w:pPr>
      <w:r>
        <w:lastRenderedPageBreak/>
        <w:t xml:space="preserve">biztosítja a Szolgáltató részére. A Szolgáltató és a Kereskedő a Terminál átadásakor az átadás-átvételt, és valamennyi lényeges körülményt írásban rögzítenek. A Terminált és tartozékait kizárólag a Kereskedő </w:t>
      </w:r>
      <w:r w:rsidR="005C7273">
        <w:t xml:space="preserve">által </w:t>
      </w:r>
      <w:r>
        <w:t xml:space="preserve">előzetesen </w:t>
      </w:r>
      <w:r w:rsidR="005C7273">
        <w:t xml:space="preserve">megjelölt </w:t>
      </w:r>
      <w:r>
        <w:t>képviselője jogosult átvenni,</w:t>
      </w:r>
      <w:r>
        <w:rPr>
          <w:spacing w:val="69"/>
        </w:rPr>
        <w:t xml:space="preserve"> </w:t>
      </w:r>
      <w:r>
        <w:t>a személyazonosság igazolása</w:t>
      </w:r>
      <w:r>
        <w:rPr>
          <w:spacing w:val="-3"/>
        </w:rPr>
        <w:t xml:space="preserve"> </w:t>
      </w:r>
      <w:r>
        <w:t>mellett.</w:t>
      </w:r>
    </w:p>
    <w:p w14:paraId="40BD4DD5" w14:textId="77777777" w:rsidR="00A12908" w:rsidRDefault="00A12908">
      <w:pPr>
        <w:pStyle w:val="Szvegtrzs"/>
      </w:pPr>
    </w:p>
    <w:p w14:paraId="395FBAEC" w14:textId="2540E741" w:rsidR="00A12908" w:rsidRDefault="00C21F8C">
      <w:pPr>
        <w:pStyle w:val="Listaszerbekezds"/>
        <w:numPr>
          <w:ilvl w:val="1"/>
          <w:numId w:val="4"/>
        </w:numPr>
        <w:tabs>
          <w:tab w:val="left" w:pos="789"/>
        </w:tabs>
        <w:ind w:right="295" w:firstLine="0"/>
      </w:pPr>
      <w:r>
        <w:t>A Terminál használatáról a Szolgáltató a Rendezvény megkezdését megelőzően oktatást biztosít a Kereskedő számára, és folyamatos támogatást biztosít a Rendezvény ideje alatt. Az oktatáson való részvétel a Kereskedő, illetve az általa kijelölt személyek, azaz a Terminált kezelő személyzet valamennyi tagja részére kötelező. A Kereskedő vagy a Terminált kezelő egyéb személy az oktatási anyag ismeretének hiányára károkozás esetén nem hivatkozhat, a károkozásért teljes körű felelősséget</w:t>
      </w:r>
      <w:r>
        <w:rPr>
          <w:spacing w:val="-7"/>
        </w:rPr>
        <w:t xml:space="preserve"> </w:t>
      </w:r>
      <w:r>
        <w:t>vállal.</w:t>
      </w:r>
    </w:p>
    <w:p w14:paraId="2892C1B5" w14:textId="77777777" w:rsidR="00A12908" w:rsidRDefault="00A12908">
      <w:pPr>
        <w:pStyle w:val="Szvegtrzs"/>
        <w:spacing w:before="10"/>
        <w:rPr>
          <w:sz w:val="21"/>
        </w:rPr>
      </w:pPr>
    </w:p>
    <w:p w14:paraId="211E0BA8" w14:textId="21EE8836" w:rsidR="00A12908" w:rsidRDefault="00C21F8C">
      <w:pPr>
        <w:pStyle w:val="Listaszerbekezds"/>
        <w:numPr>
          <w:ilvl w:val="1"/>
          <w:numId w:val="4"/>
        </w:numPr>
        <w:tabs>
          <w:tab w:val="left" w:pos="839"/>
        </w:tabs>
        <w:spacing w:before="1"/>
        <w:ind w:right="292" w:firstLine="0"/>
      </w:pPr>
      <w:r>
        <w:t xml:space="preserve">A </w:t>
      </w:r>
      <w:r w:rsidR="00C84409">
        <w:t xml:space="preserve">VOLT Produkció </w:t>
      </w:r>
      <w:r>
        <w:t xml:space="preserve">és a Szolgáltató az RFID </w:t>
      </w:r>
      <w:proofErr w:type="gramStart"/>
      <w:r w:rsidR="00E94D0A">
        <w:t>kártyával</w:t>
      </w:r>
      <w:proofErr w:type="gramEnd"/>
      <w:r w:rsidR="00E94D0A">
        <w:t xml:space="preserve"> illetve </w:t>
      </w:r>
      <w:r>
        <w:t xml:space="preserve">karszalaggal történő fizetés lehetőségének biztosítását bármikor ellenőrizheti, különösen próbavásárlások révén. Amennyiben a Kereskedő a FestiPay rendszerrel történő fizetés lehetőségét nem biztosítja, vagy készpénzt, a jelen megállapodásban </w:t>
      </w:r>
      <w:r w:rsidR="000A7510">
        <w:t xml:space="preserve">(5.1. pont (ii) alpont) </w:t>
      </w:r>
      <w:r>
        <w:t xml:space="preserve">meghatározottaktól eltérő típusú és rendeltetésű bankkártyát, illetve egyéb készpénz-helyettesítő fizetési eszközt fogad el, úgy a </w:t>
      </w:r>
      <w:r w:rsidR="00AF129B">
        <w:t xml:space="preserve">VOLT Produkciónak </w:t>
      </w:r>
      <w:r>
        <w:t xml:space="preserve">az első alkalommal 100.000,-Ft, a második alkalommal 250.000,-Ft, a harmadik és minden ezt követő alkalommal 500.000,-Ft </w:t>
      </w:r>
      <w:r w:rsidR="007A5E94">
        <w:t xml:space="preserve">hibás teljesítési </w:t>
      </w:r>
      <w:r>
        <w:t>kötbér megfizetésére</w:t>
      </w:r>
      <w:r>
        <w:rPr>
          <w:spacing w:val="-8"/>
        </w:rPr>
        <w:t xml:space="preserve"> </w:t>
      </w:r>
      <w:r>
        <w:t>köteles.</w:t>
      </w:r>
    </w:p>
    <w:p w14:paraId="18B1E9C6" w14:textId="77777777" w:rsidR="00A12908" w:rsidRDefault="00A12908">
      <w:pPr>
        <w:pStyle w:val="Szvegtrzs"/>
        <w:spacing w:before="1"/>
      </w:pPr>
    </w:p>
    <w:p w14:paraId="7C621E2D" w14:textId="77777777" w:rsidR="00A12908" w:rsidRDefault="00C21F8C">
      <w:pPr>
        <w:pStyle w:val="Listaszerbekezds"/>
        <w:numPr>
          <w:ilvl w:val="1"/>
          <w:numId w:val="4"/>
        </w:numPr>
        <w:tabs>
          <w:tab w:val="left" w:pos="1122"/>
        </w:tabs>
        <w:ind w:right="292" w:firstLine="0"/>
      </w:pPr>
      <w:r>
        <w:t>A Kereskedő köteles haladéktalanul bejelenteni a Szolgáltatónak, amennyiben valamelyik Terminál meghibásodik. A Kereskedő köteles fokozottan figyelni a Terminálok, valamint</w:t>
      </w:r>
      <w:r>
        <w:rPr>
          <w:spacing w:val="72"/>
        </w:rPr>
        <w:t xml:space="preserve"> </w:t>
      </w:r>
      <w:r>
        <w:t>a szünetmentes tápegységek biztonságára, és megóvni azokat a vásárlók és más harmadik személyek behatásától, károkozásától. Amennyiben valamely Terminált vagy szünetmentes tápegységet – a Kereskedő, a Kereskedő érdekkörében eljáró személyek, a vásárlók vagy más harmadik személyek mag</w:t>
      </w:r>
      <w:r w:rsidR="009251A6">
        <w:t>a</w:t>
      </w:r>
      <w:r>
        <w:t>tartásából kifolyólag – megrongálnak, vagy abban egyébként kár keletkezik, úgy a Kereskedő a teljes</w:t>
      </w:r>
      <w:r>
        <w:rPr>
          <w:spacing w:val="67"/>
        </w:rPr>
        <w:t xml:space="preserve"> </w:t>
      </w:r>
      <w:r>
        <w:t>kár megtérítésére</w:t>
      </w:r>
      <w:r>
        <w:rPr>
          <w:spacing w:val="-2"/>
        </w:rPr>
        <w:t xml:space="preserve"> </w:t>
      </w:r>
      <w:r>
        <w:t>köteles.</w:t>
      </w:r>
    </w:p>
    <w:p w14:paraId="5B2CAEF7" w14:textId="77777777" w:rsidR="00A12908" w:rsidRDefault="00A12908">
      <w:pPr>
        <w:pStyle w:val="Szvegtrzs"/>
      </w:pPr>
    </w:p>
    <w:p w14:paraId="5C411511" w14:textId="0453015F" w:rsidR="00A12908" w:rsidRDefault="00C21F8C">
      <w:pPr>
        <w:pStyle w:val="Listaszerbekezds"/>
        <w:numPr>
          <w:ilvl w:val="1"/>
          <w:numId w:val="4"/>
        </w:numPr>
        <w:tabs>
          <w:tab w:val="left" w:pos="904"/>
        </w:tabs>
        <w:ind w:right="293" w:firstLine="0"/>
      </w:pPr>
      <w:r>
        <w:t>A Kereskedő a Terminálokat a Rendezvény területéről –</w:t>
      </w:r>
      <w:r>
        <w:rPr>
          <w:spacing w:val="75"/>
        </w:rPr>
        <w:t xml:space="preserve"> </w:t>
      </w:r>
      <w:r>
        <w:t xml:space="preserve">a Terminálok mögötti informatikai technológia védelme érdekében – nem jogosult kivinni. Amennyiben ezt mégis megteszi, úgy a Terminál értékével megegyező összeget köteles </w:t>
      </w:r>
      <w:r w:rsidR="009251A6">
        <w:t xml:space="preserve">hibás teljesítési </w:t>
      </w:r>
      <w:r>
        <w:t xml:space="preserve">kötbérként a </w:t>
      </w:r>
      <w:r w:rsidR="00C84409">
        <w:t xml:space="preserve">VOLT Produkció </w:t>
      </w:r>
      <w:r>
        <w:t>részére</w:t>
      </w:r>
      <w:r>
        <w:rPr>
          <w:spacing w:val="-2"/>
        </w:rPr>
        <w:t xml:space="preserve"> </w:t>
      </w:r>
      <w:r>
        <w:t>megfizetni.</w:t>
      </w:r>
    </w:p>
    <w:p w14:paraId="47D21720" w14:textId="77777777" w:rsidR="00A12908" w:rsidRDefault="00A12908">
      <w:pPr>
        <w:pStyle w:val="Szvegtrzs"/>
      </w:pPr>
    </w:p>
    <w:p w14:paraId="61CDFA51" w14:textId="77777777" w:rsidR="00A12908" w:rsidRDefault="00C21F8C">
      <w:pPr>
        <w:pStyle w:val="Listaszerbekezds"/>
        <w:numPr>
          <w:ilvl w:val="1"/>
          <w:numId w:val="4"/>
        </w:numPr>
        <w:tabs>
          <w:tab w:val="left" w:pos="789"/>
        </w:tabs>
        <w:ind w:right="293" w:firstLine="0"/>
      </w:pPr>
      <w:r>
        <w:t>A Szolgáltató a meghibásodott Terminált és/vagy kártyaolvasót a hibajelenség bejelentésekor, továbbá valamennyi Terminált és kártyaolvasót azok Rendezvény végét követő visszavételekor, a visszavételt követő egy órán belül megvizsgál, és meghibásodás vagy megrongálódás észlelése esetén a hibajelenséget a jelen ÁSZF 3. számú melléklete szerint</w:t>
      </w:r>
      <w:r>
        <w:rPr>
          <w:spacing w:val="-5"/>
        </w:rPr>
        <w:t xml:space="preserve"> </w:t>
      </w:r>
      <w:r>
        <w:t>besorolja.</w:t>
      </w:r>
    </w:p>
    <w:p w14:paraId="3608F182" w14:textId="77777777" w:rsidR="00A12908" w:rsidRDefault="00A12908">
      <w:pPr>
        <w:pStyle w:val="Szvegtrzs"/>
      </w:pPr>
    </w:p>
    <w:p w14:paraId="1025DA47" w14:textId="5E6FC251" w:rsidR="00A12908" w:rsidRDefault="00C21F8C">
      <w:pPr>
        <w:pStyle w:val="Listaszerbekezds"/>
        <w:numPr>
          <w:ilvl w:val="1"/>
          <w:numId w:val="4"/>
        </w:numPr>
        <w:tabs>
          <w:tab w:val="left" w:pos="921"/>
        </w:tabs>
        <w:spacing w:before="1"/>
        <w:ind w:firstLine="0"/>
      </w:pPr>
      <w:r>
        <w:t xml:space="preserve">A </w:t>
      </w:r>
      <w:r w:rsidR="00C84409">
        <w:t xml:space="preserve">VOLT Produkció </w:t>
      </w:r>
      <w:r>
        <w:t>a Kereskedőnek járó árbevételből jogosult óvadékként egyoldalúan visszatartani megrongálódott Terminálonként az előző bekezdés alapján végzett besorolás szerinti összeget.</w:t>
      </w:r>
      <w:r>
        <w:rPr>
          <w:spacing w:val="-23"/>
        </w:rPr>
        <w:t xml:space="preserve"> </w:t>
      </w:r>
      <w:r>
        <w:t>Az</w:t>
      </w:r>
    </w:p>
    <w:p w14:paraId="1733854D" w14:textId="77777777" w:rsidR="00A12908" w:rsidRDefault="00A12908">
      <w:pPr>
        <w:jc w:val="both"/>
        <w:sectPr w:rsidR="00A12908">
          <w:pgSz w:w="11910" w:h="16840"/>
          <w:pgMar w:top="2120" w:right="1120" w:bottom="840" w:left="1300" w:header="270" w:footer="651" w:gutter="0"/>
          <w:cols w:space="708"/>
        </w:sectPr>
      </w:pPr>
    </w:p>
    <w:p w14:paraId="2E8D9498" w14:textId="007E73AC" w:rsidR="00A12908" w:rsidRDefault="00C21F8C">
      <w:pPr>
        <w:pStyle w:val="Szvegtrzs"/>
        <w:spacing w:before="26"/>
        <w:ind w:left="116" w:right="293"/>
        <w:jc w:val="both"/>
      </w:pPr>
      <w:r>
        <w:lastRenderedPageBreak/>
        <w:t xml:space="preserve">óvadékkal a Felek a Rendezvény zárónapját követő harminc napon belül a Szolgáltató jelentése alapján számolnak el, olyan módon, hogy az óvadék összegéből azt a részt, amely a megrongálódott Terminál pótlásához vagy javításához nem került felhasználásra, a </w:t>
      </w:r>
      <w:r w:rsidR="00C84409">
        <w:t>VOLT Produkció</w:t>
      </w:r>
      <w:r>
        <w:t xml:space="preserve"> a Kereskedőnek átutalja.</w:t>
      </w:r>
    </w:p>
    <w:p w14:paraId="088A58D9" w14:textId="77777777" w:rsidR="00A12908" w:rsidRDefault="00A12908">
      <w:pPr>
        <w:pStyle w:val="Szvegtrzs"/>
      </w:pPr>
    </w:p>
    <w:p w14:paraId="3E7F3734" w14:textId="39B58A84" w:rsidR="00A12908" w:rsidRDefault="00C21F8C">
      <w:pPr>
        <w:pStyle w:val="Listaszerbekezds"/>
        <w:numPr>
          <w:ilvl w:val="1"/>
          <w:numId w:val="4"/>
        </w:numPr>
        <w:tabs>
          <w:tab w:val="left" w:pos="858"/>
        </w:tabs>
        <w:ind w:right="291" w:firstLine="0"/>
      </w:pPr>
      <w:r>
        <w:t>Amennyiben valamelyik szünetmentes tápegység rongálódik meg, úgy a Kereskedő tápegységenként 18.000,-Ft + ÁFA</w:t>
      </w:r>
      <w:r>
        <w:rPr>
          <w:spacing w:val="72"/>
        </w:rPr>
        <w:t xml:space="preserve"> </w:t>
      </w:r>
      <w:r w:rsidR="00884EF4">
        <w:rPr>
          <w:spacing w:val="72"/>
        </w:rPr>
        <w:t>hibás teljesítési</w:t>
      </w:r>
      <w:r>
        <w:t xml:space="preserve">kötbér megfizetésére köteles a </w:t>
      </w:r>
      <w:r w:rsidR="00C84409">
        <w:t xml:space="preserve">VOLT Produkció </w:t>
      </w:r>
      <w:r>
        <w:t>részére.</w:t>
      </w:r>
    </w:p>
    <w:p w14:paraId="31758C79" w14:textId="77777777" w:rsidR="00A12908" w:rsidRDefault="00A12908">
      <w:pPr>
        <w:pStyle w:val="Szvegtrzs"/>
        <w:spacing w:before="10"/>
        <w:rPr>
          <w:sz w:val="21"/>
        </w:rPr>
      </w:pPr>
    </w:p>
    <w:p w14:paraId="059ADBD9" w14:textId="1248D1BC" w:rsidR="00A12908" w:rsidRDefault="00C21F8C">
      <w:pPr>
        <w:pStyle w:val="Listaszerbekezds"/>
        <w:numPr>
          <w:ilvl w:val="1"/>
          <w:numId w:val="4"/>
        </w:numPr>
        <w:tabs>
          <w:tab w:val="left" w:pos="789"/>
        </w:tabs>
        <w:ind w:right="291" w:firstLine="0"/>
      </w:pPr>
      <w:r>
        <w:t>A Kereskedő valamennyi Terminált a Rendezvény hivatalos zárását követő három órán belül köteles leadni a Szolgáltatónak. Amennyiben a Terminál leadására vonatkozó kötelezettségét a Kereskedő</w:t>
      </w:r>
      <w:r>
        <w:rPr>
          <w:spacing w:val="69"/>
        </w:rPr>
        <w:t xml:space="preserve"> </w:t>
      </w:r>
      <w:r>
        <w:t xml:space="preserve">nem teljesíti, úgy a </w:t>
      </w:r>
      <w:r w:rsidR="00C84409">
        <w:t xml:space="preserve">VOLT Produkció </w:t>
      </w:r>
      <w:r>
        <w:t xml:space="preserve"> jogosult a le nem adott Terminálok és minden egyes megkezdett hét – de nem több, mint négy egymást követő hét – után Terminálonként</w:t>
      </w:r>
      <w:r w:rsidR="000F24B1">
        <w:t xml:space="preserve"> hibás teljesítési kötbér címén</w:t>
      </w:r>
      <w:r>
        <w:t xml:space="preserve"> bruttó 6.000,-Ft</w:t>
      </w:r>
      <w:r w:rsidR="000F24B1">
        <w:t>-ot</w:t>
      </w:r>
      <w:r>
        <w:t xml:space="preserve"> felszámítani a Kereskedő felé. A Kereskedő tudomásul veszi, hogy a Rendezvény utolsó napjára vonatkozó, alábbiakban írt elszámolásra addig nem kerülhet sor, és részére kifizetés nem kerül teljesítésre, amíg a Szolgáltató nem igazolja a </w:t>
      </w:r>
      <w:r w:rsidR="00C84409">
        <w:t xml:space="preserve">VOLT Produkció </w:t>
      </w:r>
      <w:r>
        <w:t>felé, hogy valamennyi Terminált a Kereskedő</w:t>
      </w:r>
      <w:r>
        <w:rPr>
          <w:spacing w:val="-4"/>
        </w:rPr>
        <w:t xml:space="preserve"> </w:t>
      </w:r>
      <w:r>
        <w:t>leadott.</w:t>
      </w:r>
    </w:p>
    <w:p w14:paraId="20F0B7CD" w14:textId="77777777" w:rsidR="00A12908" w:rsidRDefault="00A12908">
      <w:pPr>
        <w:pStyle w:val="Szvegtrzs"/>
        <w:rPr>
          <w:sz w:val="24"/>
        </w:rPr>
      </w:pPr>
    </w:p>
    <w:p w14:paraId="4DC7EE24" w14:textId="77777777" w:rsidR="00A12908" w:rsidRDefault="00A12908">
      <w:pPr>
        <w:pStyle w:val="Szvegtrzs"/>
        <w:spacing w:before="1"/>
        <w:rPr>
          <w:sz w:val="20"/>
        </w:rPr>
      </w:pPr>
    </w:p>
    <w:p w14:paraId="0A07BD8A" w14:textId="77777777" w:rsidR="00A12908" w:rsidRDefault="00C21F8C">
      <w:pPr>
        <w:pStyle w:val="Cmsor1"/>
        <w:numPr>
          <w:ilvl w:val="0"/>
          <w:numId w:val="4"/>
        </w:numPr>
        <w:tabs>
          <w:tab w:val="left" w:pos="382"/>
        </w:tabs>
        <w:jc w:val="both"/>
      </w:pPr>
      <w:r>
        <w:t>/ Elszámolás,</w:t>
      </w:r>
      <w:r>
        <w:rPr>
          <w:spacing w:val="-3"/>
        </w:rPr>
        <w:t xml:space="preserve"> </w:t>
      </w:r>
      <w:r>
        <w:t>kifizetés</w:t>
      </w:r>
    </w:p>
    <w:p w14:paraId="65FEFE2B" w14:textId="77777777" w:rsidR="00A12908" w:rsidRDefault="00A12908">
      <w:pPr>
        <w:pStyle w:val="Szvegtrzs"/>
        <w:spacing w:before="1"/>
        <w:rPr>
          <w:b/>
        </w:rPr>
      </w:pPr>
    </w:p>
    <w:p w14:paraId="0269A9D1" w14:textId="77777777" w:rsidR="00A12908" w:rsidRDefault="00C21F8C">
      <w:pPr>
        <w:pStyle w:val="Listaszerbekezds"/>
        <w:numPr>
          <w:ilvl w:val="0"/>
          <w:numId w:val="2"/>
        </w:numPr>
        <w:tabs>
          <w:tab w:val="left" w:pos="645"/>
        </w:tabs>
        <w:ind w:right="0" w:hanging="529"/>
      </w:pPr>
      <w:r>
        <w:t>A FestiPay rendszer</w:t>
      </w:r>
      <w:r>
        <w:rPr>
          <w:spacing w:val="-4"/>
        </w:rPr>
        <w:t xml:space="preserve"> </w:t>
      </w:r>
      <w:r>
        <w:t>elszámolása</w:t>
      </w:r>
    </w:p>
    <w:p w14:paraId="2AA46382" w14:textId="77777777" w:rsidR="00A12908" w:rsidRDefault="00A12908">
      <w:pPr>
        <w:pStyle w:val="Szvegtrzs"/>
        <w:spacing w:before="10"/>
        <w:rPr>
          <w:sz w:val="21"/>
        </w:rPr>
      </w:pPr>
    </w:p>
    <w:p w14:paraId="7F8A4EFD" w14:textId="3FA88322" w:rsidR="00A12908" w:rsidRDefault="00C21F8C">
      <w:pPr>
        <w:pStyle w:val="Listaszerbekezds"/>
        <w:numPr>
          <w:ilvl w:val="1"/>
          <w:numId w:val="4"/>
        </w:numPr>
        <w:tabs>
          <w:tab w:val="left" w:pos="789"/>
        </w:tabs>
        <w:ind w:right="291" w:firstLine="0"/>
      </w:pPr>
      <w:r>
        <w:t>A központi szerver begyűjti a Kereskedő Termináljainak fizetési tranzakcióit. A FestiPay rendszer elszámolása a kártyarendszer központi szerverén tárolt tranzakciós riportok alapján történik</w:t>
      </w:r>
      <w:r w:rsidR="00116EC2">
        <w:t>.</w:t>
      </w:r>
      <w:r>
        <w:t xml:space="preserve"> </w:t>
      </w:r>
      <w:r w:rsidR="00116EC2">
        <w:t>A szükséges adatokat a Kereskedő köteles a szerződéskötés alkalmával a VOLT Produkció részére megadni. Amennyiben a megadott adatokban változás történik, úgy az</w:t>
      </w:r>
      <w:r w:rsidR="001A2FE1">
        <w:t>t a Kereskedő köteles a VOLT Produkció felé haladéktalanul jelezni. Az ennek elmulasztásából eredő károkért a Kereskedő felelős, VOLT Produkció felelőssége e</w:t>
      </w:r>
      <w:r w:rsidR="00A32D83">
        <w:t xml:space="preserve"> vonatkozásban kizárt. A Rendezvény teljes időtartamára vonatkozó elszámolás</w:t>
      </w:r>
      <w:r>
        <w:t xml:space="preserve">, valamint </w:t>
      </w:r>
      <w:r w:rsidR="00A32D83">
        <w:t>a bankkártyás</w:t>
      </w:r>
      <w:r>
        <w:t xml:space="preserve"> forgal</w:t>
      </w:r>
      <w:r w:rsidR="00A32D83">
        <w:t>om</w:t>
      </w:r>
      <w:r>
        <w:t xml:space="preserve"> elszámolása legkorábban a Rendezvény utolsó napját követő harmadik munkanapon kezdődhet el. A Kereskedő által megadott email-címre küldött kompenzációs javaslat elfogadása után a </w:t>
      </w:r>
      <w:r w:rsidR="00C84409">
        <w:t xml:space="preserve">VOLT Produkció </w:t>
      </w:r>
      <w:r>
        <w:t xml:space="preserve">a Rendezvény utolsó napját követő legkésőbb </w:t>
      </w:r>
      <w:r w:rsidR="00201091">
        <w:t>nyolcadik</w:t>
      </w:r>
      <w:r>
        <w:t xml:space="preserve"> napig számlát állít ki a Kereskedő által fizetendő díjról, és a számlát </w:t>
      </w:r>
      <w:r w:rsidR="00551F48">
        <w:t>a Kereskedő által megadott email címre</w:t>
      </w:r>
      <w:r>
        <w:t xml:space="preserve"> megküldi a Kereskedőnek, a forgalom Egyedi Szerződésben meghatározott mértékű szolgáltatási díjjal,</w:t>
      </w:r>
      <w:r w:rsidR="000F24B1" w:rsidRPr="000F24B1">
        <w:t xml:space="preserve"> </w:t>
      </w:r>
      <w:r w:rsidR="000F24B1">
        <w:t xml:space="preserve">installációs díjjal, dekorációs díjjal, </w:t>
      </w:r>
      <w:r>
        <w:t xml:space="preserve"> FestiPay rendszerhasználati díjjal és az esetleges kötbérrel</w:t>
      </w:r>
      <w:r w:rsidR="000F24B1">
        <w:t>,</w:t>
      </w:r>
      <w:r w:rsidR="000F24B1" w:rsidRPr="000F24B1">
        <w:t xml:space="preserve"> </w:t>
      </w:r>
      <w:r w:rsidR="000F24B1">
        <w:t>kártérítés</w:t>
      </w:r>
      <w:r w:rsidR="000A7510">
        <w:t>,</w:t>
      </w:r>
      <w:r w:rsidR="00C601BC">
        <w:t xml:space="preserve"> </w:t>
      </w:r>
      <w:r w:rsidR="00C601BC">
        <w:rPr>
          <w:sz w:val="21"/>
        </w:rPr>
        <w:t xml:space="preserve">az Egyedi Szerződés szerinti </w:t>
      </w:r>
      <w:proofErr w:type="spellStart"/>
      <w:r w:rsidR="00C601BC">
        <w:rPr>
          <w:sz w:val="21"/>
        </w:rPr>
        <w:t>Kerykeion</w:t>
      </w:r>
      <w:proofErr w:type="spellEnd"/>
      <w:r w:rsidR="00C601BC">
        <w:rPr>
          <w:sz w:val="21"/>
        </w:rPr>
        <w:t xml:space="preserve"> Követelés,</w:t>
      </w:r>
      <w:r w:rsidR="000A7510">
        <w:t xml:space="preserve"> valamint az Egyedi Szerződésben meghatározott egyéb díjtétel</w:t>
      </w:r>
      <w:r w:rsidR="000F24B1">
        <w:t xml:space="preserve"> összegével</w:t>
      </w:r>
      <w:r>
        <w:t xml:space="preserve"> csökkentett összegét pedig átutalja a Kereskedő </w:t>
      </w:r>
      <w:r w:rsidR="00613469">
        <w:t>Egyedi S</w:t>
      </w:r>
      <w:r>
        <w:t>zerződésben megadott</w:t>
      </w:r>
      <w:r>
        <w:rPr>
          <w:spacing w:val="-3"/>
        </w:rPr>
        <w:t xml:space="preserve"> </w:t>
      </w:r>
      <w:r>
        <w:t>bankszámlájára.</w:t>
      </w:r>
    </w:p>
    <w:p w14:paraId="78052BCE" w14:textId="77777777" w:rsidR="00A12908" w:rsidRDefault="00A12908">
      <w:pPr>
        <w:jc w:val="both"/>
        <w:sectPr w:rsidR="00A12908">
          <w:pgSz w:w="11910" w:h="16840"/>
          <w:pgMar w:top="2120" w:right="1120" w:bottom="840" w:left="1300" w:header="270" w:footer="651" w:gutter="0"/>
          <w:cols w:space="708"/>
        </w:sectPr>
      </w:pPr>
    </w:p>
    <w:p w14:paraId="796E6D40" w14:textId="77777777" w:rsidR="00A12908" w:rsidRDefault="00C21F8C" w:rsidP="00BB3D8F">
      <w:pPr>
        <w:pStyle w:val="Listaszerbekezds"/>
        <w:tabs>
          <w:tab w:val="left" w:pos="923"/>
        </w:tabs>
        <w:spacing w:before="26"/>
        <w:ind w:left="142" w:right="0"/>
        <w:jc w:val="left"/>
      </w:pPr>
      <w:r>
        <w:lastRenderedPageBreak/>
        <w:t>Az elszámolás a mindenkor hatályos jogszabályok</w:t>
      </w:r>
      <w:r>
        <w:rPr>
          <w:spacing w:val="56"/>
        </w:rPr>
        <w:t xml:space="preserve"> </w:t>
      </w:r>
      <w:r>
        <w:t>szerinti</w:t>
      </w:r>
    </w:p>
    <w:p w14:paraId="1C62345A" w14:textId="77777777" w:rsidR="00A12908" w:rsidRDefault="00C21F8C" w:rsidP="00BB3D8F">
      <w:pPr>
        <w:pStyle w:val="Szvegtrzs"/>
        <w:spacing w:before="1"/>
        <w:ind w:left="142"/>
        <w:jc w:val="both"/>
      </w:pPr>
      <w:r>
        <w:t>rendben, megfelelő bizonylatolás mellett történik.</w:t>
      </w:r>
    </w:p>
    <w:p w14:paraId="7E7F1D29" w14:textId="77777777" w:rsidR="00A12908" w:rsidRDefault="00A12908">
      <w:pPr>
        <w:pStyle w:val="Szvegtrzs"/>
        <w:spacing w:before="9"/>
        <w:rPr>
          <w:sz w:val="21"/>
        </w:rPr>
      </w:pPr>
    </w:p>
    <w:p w14:paraId="527A589B" w14:textId="0861361E" w:rsidR="00A12908" w:rsidRDefault="00C21F8C">
      <w:pPr>
        <w:pStyle w:val="Listaszerbekezds"/>
        <w:numPr>
          <w:ilvl w:val="1"/>
          <w:numId w:val="4"/>
        </w:numPr>
        <w:tabs>
          <w:tab w:val="left" w:pos="786"/>
        </w:tabs>
        <w:ind w:right="297" w:firstLine="0"/>
      </w:pPr>
      <w:r>
        <w:t xml:space="preserve">Az elszámolás alkalmával a </w:t>
      </w:r>
      <w:r w:rsidR="00C84409">
        <w:t xml:space="preserve">VOLT Produkció </w:t>
      </w:r>
      <w:r>
        <w:t xml:space="preserve">jogosult érvényesíteni a Kereskedővel szembeni esetleges kötbérigényét. A </w:t>
      </w:r>
      <w:r w:rsidR="00C84409">
        <w:t xml:space="preserve">VOLT Produkció </w:t>
      </w:r>
      <w:r>
        <w:t>jogosult a kötbért meghaladó kárát</w:t>
      </w:r>
      <w:r>
        <w:rPr>
          <w:spacing w:val="-9"/>
        </w:rPr>
        <w:t xml:space="preserve"> </w:t>
      </w:r>
      <w:r>
        <w:t>érvényesíteni.</w:t>
      </w:r>
    </w:p>
    <w:p w14:paraId="3AA6228D" w14:textId="77777777" w:rsidR="00A12908" w:rsidRDefault="00A12908">
      <w:pPr>
        <w:pStyle w:val="Szvegtrzs"/>
        <w:spacing w:before="2"/>
      </w:pPr>
    </w:p>
    <w:p w14:paraId="36630F0D" w14:textId="77777777" w:rsidR="00A12908" w:rsidRDefault="00A12908">
      <w:pPr>
        <w:pStyle w:val="Szvegtrzs"/>
        <w:spacing w:before="1"/>
      </w:pPr>
    </w:p>
    <w:p w14:paraId="11454137" w14:textId="319BBE32" w:rsidR="00A12908" w:rsidRDefault="00C21F8C">
      <w:pPr>
        <w:pStyle w:val="Listaszerbekezds"/>
        <w:numPr>
          <w:ilvl w:val="1"/>
          <w:numId w:val="4"/>
        </w:numPr>
        <w:tabs>
          <w:tab w:val="left" w:pos="827"/>
        </w:tabs>
        <w:spacing w:before="1"/>
        <w:ind w:right="291" w:firstLine="0"/>
      </w:pPr>
      <w:r>
        <w:t>Amennyiben a regisztrált forgalom meghatározása a Szolgáltató információi alapján bármely okból meghiúsul, úgy az elszámolás az italok kalkulált forgalma (a továbbiakban kalkulált forgalom) után számított kalkulált díj (a továbbiakban</w:t>
      </w:r>
      <w:r w:rsidR="000A7510">
        <w:t>:</w:t>
      </w:r>
      <w:r>
        <w:t xml:space="preserve"> kalkulált díj)</w:t>
      </w:r>
      <w:r>
        <w:rPr>
          <w:spacing w:val="68"/>
        </w:rPr>
        <w:t xml:space="preserve"> </w:t>
      </w:r>
      <w:r>
        <w:t>alapján történik, amely megnövelésre kerül az ételek utáni rögzített összegű szolgáltatási díjjal (a továbbiakban</w:t>
      </w:r>
      <w:r w:rsidR="000A7510">
        <w:t>:</w:t>
      </w:r>
      <w:r>
        <w:t xml:space="preserve"> rögzített díj), azaz a Kereskedő által fizetendő teljes – de az esetleges kötbéreket nem tartalmazó – díj ilyen esetben megegyezik a kalkulált díj és a rögzített díj összegével. A számítás alapjául szolgáló kalkulált forgalom ilyen esetben a Kereskedő részére szállítóleveleken átadott termékek fogyasztói áron számított összesített értéke, amelynek bruttó negyven százaléka a kalkulált díj. A rögzített díj összege az alábbi táblázat szerint kerül megállapításra, a Rendezvénytől és a Kereskedő tevékenységétől</w:t>
      </w:r>
      <w:r>
        <w:rPr>
          <w:spacing w:val="-3"/>
        </w:rPr>
        <w:t xml:space="preserve"> </w:t>
      </w:r>
      <w:r>
        <w:t>függően.</w:t>
      </w:r>
    </w:p>
    <w:p w14:paraId="4D253270" w14:textId="77777777" w:rsidR="00FC79A6" w:rsidRDefault="00FC79A6">
      <w:pPr>
        <w:jc w:val="both"/>
      </w:pPr>
    </w:p>
    <w:tbl>
      <w:tblPr>
        <w:tblStyle w:val="TableNormal1"/>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4"/>
        <w:gridCol w:w="3260"/>
        <w:gridCol w:w="3316"/>
      </w:tblGrid>
      <w:tr w:rsidR="005A4091" w14:paraId="78D3C0B4" w14:textId="77777777" w:rsidTr="0005060C">
        <w:trPr>
          <w:trHeight w:val="441"/>
        </w:trPr>
        <w:tc>
          <w:tcPr>
            <w:tcW w:w="2874" w:type="dxa"/>
          </w:tcPr>
          <w:p w14:paraId="3B9DDE88" w14:textId="77777777" w:rsidR="005A4091" w:rsidRPr="00FF6571" w:rsidRDefault="005A4091">
            <w:pPr>
              <w:pStyle w:val="TableParagraph"/>
              <w:spacing w:before="95"/>
              <w:ind w:left="119"/>
            </w:pPr>
            <w:r w:rsidRPr="00FF6571">
              <w:t>Tevékenység</w:t>
            </w:r>
          </w:p>
        </w:tc>
        <w:tc>
          <w:tcPr>
            <w:tcW w:w="3260" w:type="dxa"/>
          </w:tcPr>
          <w:p w14:paraId="326EDDE0" w14:textId="38A6C242" w:rsidR="005A4091" w:rsidRPr="00FF6571" w:rsidRDefault="005A4091">
            <w:pPr>
              <w:pStyle w:val="TableParagraph"/>
              <w:spacing w:before="95"/>
              <w:ind w:left="89" w:right="82"/>
              <w:jc w:val="center"/>
            </w:pPr>
            <w:proofErr w:type="spellStart"/>
            <w:r w:rsidRPr="00FF6571">
              <w:t>ZamJam</w:t>
            </w:r>
            <w:proofErr w:type="spellEnd"/>
            <w:r w:rsidRPr="00FF6571">
              <w:t xml:space="preserve"> Fesztivál</w:t>
            </w:r>
          </w:p>
        </w:tc>
        <w:tc>
          <w:tcPr>
            <w:tcW w:w="3316" w:type="dxa"/>
          </w:tcPr>
          <w:p w14:paraId="6242A560" w14:textId="70773BA2" w:rsidR="005A4091" w:rsidRPr="00FF6571" w:rsidRDefault="005A4091">
            <w:pPr>
              <w:pStyle w:val="TableParagraph"/>
              <w:spacing w:before="95"/>
              <w:ind w:left="89" w:right="81"/>
              <w:jc w:val="center"/>
            </w:pPr>
            <w:r w:rsidRPr="00FF6571">
              <w:t>S</w:t>
            </w:r>
            <w:r w:rsidR="00E0482D" w:rsidRPr="0005060C">
              <w:t>TRAND</w:t>
            </w:r>
            <w:r w:rsidRPr="00FF6571">
              <w:t xml:space="preserve"> Fesztivál</w:t>
            </w:r>
          </w:p>
        </w:tc>
      </w:tr>
      <w:tr w:rsidR="005A4091" w14:paraId="39905665" w14:textId="77777777" w:rsidTr="0005060C">
        <w:trPr>
          <w:trHeight w:val="498"/>
        </w:trPr>
        <w:tc>
          <w:tcPr>
            <w:tcW w:w="2874" w:type="dxa"/>
          </w:tcPr>
          <w:p w14:paraId="6E94B086" w14:textId="77777777" w:rsidR="005A4091" w:rsidRPr="00FF6571" w:rsidRDefault="005A4091">
            <w:pPr>
              <w:pStyle w:val="TableParagraph"/>
              <w:spacing w:before="124"/>
              <w:ind w:left="107"/>
            </w:pPr>
            <w:r w:rsidRPr="00FF6571">
              <w:t>Nagykonyha</w:t>
            </w:r>
          </w:p>
        </w:tc>
        <w:tc>
          <w:tcPr>
            <w:tcW w:w="3260" w:type="dxa"/>
          </w:tcPr>
          <w:p w14:paraId="5944FDB0" w14:textId="77777777" w:rsidR="005A4091" w:rsidRPr="00FF6571" w:rsidRDefault="005A4091">
            <w:pPr>
              <w:pStyle w:val="TableParagraph"/>
              <w:spacing w:line="248" w:lineRule="exact"/>
              <w:ind w:left="108"/>
            </w:pPr>
            <w:r w:rsidRPr="00FF6571">
              <w:t>1.200.000,-Ft +</w:t>
            </w:r>
          </w:p>
          <w:p w14:paraId="46C53043" w14:textId="77777777" w:rsidR="005A4091" w:rsidRPr="00FF6571" w:rsidRDefault="005A4091">
            <w:pPr>
              <w:pStyle w:val="TableParagraph"/>
              <w:spacing w:line="230" w:lineRule="exact"/>
              <w:ind w:left="108"/>
            </w:pPr>
            <w:r w:rsidRPr="00FF6571">
              <w:t>ÁFA</w:t>
            </w:r>
          </w:p>
        </w:tc>
        <w:tc>
          <w:tcPr>
            <w:tcW w:w="3316" w:type="dxa"/>
          </w:tcPr>
          <w:p w14:paraId="15D966B0" w14:textId="77777777" w:rsidR="005A4091" w:rsidRPr="00FF6571" w:rsidRDefault="005A4091">
            <w:pPr>
              <w:pStyle w:val="TableParagraph"/>
              <w:spacing w:line="248" w:lineRule="exact"/>
              <w:ind w:left="108"/>
            </w:pPr>
            <w:r w:rsidRPr="00FF6571">
              <w:t>1.600.000,-Ft +</w:t>
            </w:r>
          </w:p>
          <w:p w14:paraId="50453A70" w14:textId="77777777" w:rsidR="005A4091" w:rsidRPr="00FF6571" w:rsidRDefault="005A4091">
            <w:pPr>
              <w:pStyle w:val="TableParagraph"/>
              <w:spacing w:line="230" w:lineRule="exact"/>
              <w:ind w:left="108"/>
            </w:pPr>
            <w:r w:rsidRPr="00FF6571">
              <w:t>ÁFA</w:t>
            </w:r>
          </w:p>
        </w:tc>
      </w:tr>
      <w:tr w:rsidR="005A4091" w14:paraId="4D895C38" w14:textId="77777777" w:rsidTr="0005060C">
        <w:trPr>
          <w:trHeight w:val="498"/>
        </w:trPr>
        <w:tc>
          <w:tcPr>
            <w:tcW w:w="2874" w:type="dxa"/>
          </w:tcPr>
          <w:p w14:paraId="714F397B" w14:textId="77777777" w:rsidR="005A4091" w:rsidRPr="00FF6571" w:rsidRDefault="005A4091">
            <w:pPr>
              <w:pStyle w:val="TableParagraph"/>
              <w:spacing w:before="124"/>
              <w:ind w:left="107"/>
            </w:pPr>
            <w:r w:rsidRPr="00FF6571">
              <w:t>Kiskonyha</w:t>
            </w:r>
          </w:p>
        </w:tc>
        <w:tc>
          <w:tcPr>
            <w:tcW w:w="3260" w:type="dxa"/>
          </w:tcPr>
          <w:p w14:paraId="075D06E4" w14:textId="77777777" w:rsidR="005A4091" w:rsidRPr="00FF6571" w:rsidRDefault="005A4091">
            <w:pPr>
              <w:pStyle w:val="TableParagraph"/>
              <w:spacing w:before="124"/>
              <w:ind w:left="89" w:right="129"/>
              <w:jc w:val="center"/>
            </w:pPr>
            <w:r w:rsidRPr="00FF6571">
              <w:t>600.000,-Ft + ÁFA</w:t>
            </w:r>
          </w:p>
        </w:tc>
        <w:tc>
          <w:tcPr>
            <w:tcW w:w="3316" w:type="dxa"/>
          </w:tcPr>
          <w:p w14:paraId="16DE1F30" w14:textId="77777777" w:rsidR="005A4091" w:rsidRPr="00FF6571" w:rsidRDefault="005A4091">
            <w:pPr>
              <w:pStyle w:val="TableParagraph"/>
              <w:spacing w:before="124"/>
              <w:ind w:left="89" w:right="135"/>
              <w:jc w:val="center"/>
            </w:pPr>
            <w:r w:rsidRPr="00FF6571">
              <w:t>800.000,-Ft + ÁFA</w:t>
            </w:r>
          </w:p>
        </w:tc>
      </w:tr>
      <w:tr w:rsidR="005A4091" w14:paraId="1C0FEE91" w14:textId="77777777" w:rsidTr="0005060C">
        <w:trPr>
          <w:trHeight w:val="498"/>
        </w:trPr>
        <w:tc>
          <w:tcPr>
            <w:tcW w:w="2874" w:type="dxa"/>
          </w:tcPr>
          <w:p w14:paraId="29A3BD5E" w14:textId="77777777" w:rsidR="005A4091" w:rsidRPr="00FF6571" w:rsidRDefault="005A4091">
            <w:pPr>
              <w:pStyle w:val="TableParagraph"/>
              <w:spacing w:line="248" w:lineRule="exact"/>
              <w:ind w:left="107"/>
            </w:pPr>
            <w:r w:rsidRPr="00FF6571">
              <w:t>Egyéb</w:t>
            </w:r>
          </w:p>
          <w:p w14:paraId="09A47DA4" w14:textId="77777777" w:rsidR="005A4091" w:rsidRPr="00FF6571" w:rsidRDefault="005A4091">
            <w:pPr>
              <w:pStyle w:val="TableParagraph"/>
              <w:spacing w:line="230" w:lineRule="exact"/>
              <w:ind w:left="107"/>
            </w:pPr>
            <w:r w:rsidRPr="00FF6571">
              <w:t>konyha</w:t>
            </w:r>
          </w:p>
        </w:tc>
        <w:tc>
          <w:tcPr>
            <w:tcW w:w="3260" w:type="dxa"/>
          </w:tcPr>
          <w:p w14:paraId="0674C2CA" w14:textId="77777777" w:rsidR="005A4091" w:rsidRPr="00FF6571" w:rsidRDefault="005A4091">
            <w:pPr>
              <w:pStyle w:val="TableParagraph"/>
              <w:spacing w:before="124"/>
              <w:ind w:left="89" w:right="129"/>
              <w:jc w:val="center"/>
            </w:pPr>
            <w:r w:rsidRPr="00FF6571">
              <w:t>300.000,-Ft + ÁFA</w:t>
            </w:r>
          </w:p>
        </w:tc>
        <w:tc>
          <w:tcPr>
            <w:tcW w:w="3316" w:type="dxa"/>
          </w:tcPr>
          <w:p w14:paraId="48617A6D" w14:textId="77777777" w:rsidR="005A4091" w:rsidRPr="00FF6571" w:rsidRDefault="005A4091">
            <w:pPr>
              <w:pStyle w:val="TableParagraph"/>
              <w:spacing w:before="124"/>
              <w:ind w:left="89" w:right="135"/>
              <w:jc w:val="center"/>
            </w:pPr>
            <w:r w:rsidRPr="00FF6571">
              <w:t>400.000,-Ft + ÁFA</w:t>
            </w:r>
          </w:p>
        </w:tc>
      </w:tr>
    </w:tbl>
    <w:p w14:paraId="2A3FFE61" w14:textId="77777777" w:rsidR="00A12908" w:rsidRDefault="00A12908">
      <w:pPr>
        <w:pStyle w:val="Szvegtrzs"/>
        <w:rPr>
          <w:sz w:val="13"/>
        </w:rPr>
      </w:pPr>
    </w:p>
    <w:p w14:paraId="740E9093" w14:textId="77777777" w:rsidR="00A12908" w:rsidRDefault="00C21F8C">
      <w:pPr>
        <w:pStyle w:val="Listaszerbekezds"/>
        <w:numPr>
          <w:ilvl w:val="1"/>
          <w:numId w:val="4"/>
        </w:numPr>
        <w:tabs>
          <w:tab w:val="left" w:pos="786"/>
        </w:tabs>
        <w:spacing w:before="101"/>
        <w:ind w:right="295" w:firstLine="0"/>
      </w:pPr>
      <w:r>
        <w:t>A fentiek szempontjából egyéb konyha alá kerül besorolásra az a kereskedő, amely kizárólag (i) pattogatott és/vagy főtt kukoricát; vagy (ii) vegetáriánus ételeket; vagy (iii) zöldséget és gyümölcsöt; vagy (iv) hot-dogot értékesít. Az előzőekben írt egyéb</w:t>
      </w:r>
      <w:r>
        <w:rPr>
          <w:spacing w:val="64"/>
        </w:rPr>
        <w:t xml:space="preserve"> </w:t>
      </w:r>
      <w:r>
        <w:t>konyha kategóriába nem sorolható kereskedő 12 méteres pulthosszúságig kiskonyhának, 12 méteres pulthosszúság felett nagykonyhának</w:t>
      </w:r>
      <w:r>
        <w:rPr>
          <w:spacing w:val="-29"/>
        </w:rPr>
        <w:t xml:space="preserve"> </w:t>
      </w:r>
      <w:r>
        <w:t>minősül.</w:t>
      </w:r>
    </w:p>
    <w:p w14:paraId="6DCD4039" w14:textId="77777777" w:rsidR="00A12908" w:rsidRDefault="00A12908">
      <w:pPr>
        <w:pStyle w:val="Szvegtrzs"/>
        <w:spacing w:before="10"/>
        <w:rPr>
          <w:sz w:val="21"/>
        </w:rPr>
      </w:pPr>
    </w:p>
    <w:p w14:paraId="7625CF67" w14:textId="106CF572" w:rsidR="00A12908" w:rsidRDefault="00C21F8C">
      <w:pPr>
        <w:pStyle w:val="Listaszerbekezds"/>
        <w:numPr>
          <w:ilvl w:val="1"/>
          <w:numId w:val="4"/>
        </w:numPr>
        <w:tabs>
          <w:tab w:val="left" w:pos="825"/>
        </w:tabs>
        <w:ind w:right="291" w:firstLine="0"/>
      </w:pPr>
      <w:r>
        <w:t xml:space="preserve">A fentiek szerinti kalkulált díj és rögzített díj összegét a Kereskedő a Rendezvény utolsó napját követő napon a </w:t>
      </w:r>
      <w:r w:rsidR="00C84409">
        <w:t xml:space="preserve">VOLT Produkció </w:t>
      </w:r>
      <w:r w:rsidR="002C176C">
        <w:t>bankszámlájára köteles átutalni. VOLT Produkció a vonatkozó számlát az átutalást követő 8 (nyolc) napon belül megküldi a Kereskedő email címére</w:t>
      </w:r>
      <w:r w:rsidR="00EA7208">
        <w:t xml:space="preserve">. A </w:t>
      </w:r>
      <w:r>
        <w:t xml:space="preserve">díj biztosítékaként a </w:t>
      </w:r>
      <w:r w:rsidR="00564C1D">
        <w:t>VOLT Produkciót</w:t>
      </w:r>
      <w:r w:rsidR="00564C1D" w:rsidDel="00C84409">
        <w:t xml:space="preserve"> </w:t>
      </w:r>
      <w:r>
        <w:t xml:space="preserve">zálogjog illeti meg a Kereskedő </w:t>
      </w:r>
      <w:r w:rsidR="002E71A3">
        <w:t>a Helyszínen</w:t>
      </w:r>
      <w:r>
        <w:t xml:space="preserve"> lévő valamennyi ingóságán, és ezek elszállítását a Kereskedőnek a </w:t>
      </w:r>
      <w:r w:rsidR="00C84409">
        <w:t>VOLT Produkció</w:t>
      </w:r>
      <w:r>
        <w:t xml:space="preserve"> mindaddig megtilthatja és megakadályozhatja, amíg a díjakat a Kereskedő be nem fizeti a </w:t>
      </w:r>
      <w:r w:rsidR="00C84409">
        <w:t xml:space="preserve">VOLT Produkció </w:t>
      </w:r>
      <w:r>
        <w:t xml:space="preserve">pénztárába. Amennyiben a befizetés a Rendezvény utolsó napját követő munkanapon nem történik meg, úgy a zálogtárgyakból a </w:t>
      </w:r>
      <w:r w:rsidR="00C84409">
        <w:t xml:space="preserve">VOLT Produkció </w:t>
      </w:r>
      <w:r>
        <w:t>kielégítést</w:t>
      </w:r>
      <w:r>
        <w:rPr>
          <w:spacing w:val="-18"/>
        </w:rPr>
        <w:t xml:space="preserve"> </w:t>
      </w:r>
      <w:r>
        <w:t>kereshet.</w:t>
      </w:r>
    </w:p>
    <w:p w14:paraId="239296A2" w14:textId="66194E7E" w:rsidR="00A12908" w:rsidRDefault="00A12908">
      <w:pPr>
        <w:pStyle w:val="Szvegtrzs"/>
        <w:spacing w:before="2"/>
      </w:pPr>
    </w:p>
    <w:p w14:paraId="73E51F2C" w14:textId="37E9CE4D" w:rsidR="00B214E9" w:rsidRDefault="00B214E9">
      <w:pPr>
        <w:pStyle w:val="Szvegtrzs"/>
        <w:spacing w:before="2"/>
      </w:pPr>
    </w:p>
    <w:p w14:paraId="1F9C286E" w14:textId="44C7D03D" w:rsidR="00B214E9" w:rsidRDefault="00B214E9">
      <w:pPr>
        <w:pStyle w:val="Szvegtrzs"/>
        <w:spacing w:before="2"/>
      </w:pPr>
    </w:p>
    <w:p w14:paraId="408C8A8E" w14:textId="6AAC2D9E" w:rsidR="00B214E9" w:rsidRDefault="00B214E9">
      <w:pPr>
        <w:pStyle w:val="Szvegtrzs"/>
        <w:spacing w:before="2"/>
      </w:pPr>
    </w:p>
    <w:p w14:paraId="6A5F03E7" w14:textId="77777777" w:rsidR="00B214E9" w:rsidRDefault="00B214E9">
      <w:pPr>
        <w:pStyle w:val="Szvegtrzs"/>
        <w:spacing w:before="2"/>
      </w:pPr>
    </w:p>
    <w:p w14:paraId="09A75015" w14:textId="0FF6A156" w:rsidR="00A12908" w:rsidRDefault="00C21F8C" w:rsidP="00BB3D8F">
      <w:pPr>
        <w:pStyle w:val="Listaszerbekezds"/>
        <w:numPr>
          <w:ilvl w:val="1"/>
          <w:numId w:val="4"/>
        </w:numPr>
        <w:tabs>
          <w:tab w:val="left" w:pos="986"/>
        </w:tabs>
        <w:ind w:right="296" w:firstLine="0"/>
      </w:pPr>
      <w:r>
        <w:lastRenderedPageBreak/>
        <w:t xml:space="preserve">A </w:t>
      </w:r>
      <w:r w:rsidR="00C84409">
        <w:t xml:space="preserve">VOLT Produkció </w:t>
      </w:r>
      <w:r>
        <w:t>a Kereskedőnek eszközölt kifizetéseket banki átutalással és kizárólag a</w:t>
      </w:r>
      <w:r w:rsidR="005764ED">
        <w:t>z Egyedi Szerződésben</w:t>
      </w:r>
      <w:r>
        <w:t xml:space="preserve"> megadott bankszámlára teljesíti. A </w:t>
      </w:r>
      <w:r w:rsidR="00C84409">
        <w:t xml:space="preserve">VOLT Produkció </w:t>
      </w:r>
      <w:r>
        <w:t xml:space="preserve">kizárja a felelősséget azért, ha a Kereskedő által megadott bankszámlát inkasszó terheli. </w:t>
      </w:r>
    </w:p>
    <w:p w14:paraId="72B7EA27" w14:textId="549623D6" w:rsidR="00A12908" w:rsidRDefault="00C21F8C">
      <w:pPr>
        <w:pStyle w:val="Listaszerbekezds"/>
        <w:numPr>
          <w:ilvl w:val="1"/>
          <w:numId w:val="4"/>
        </w:numPr>
        <w:tabs>
          <w:tab w:val="left" w:pos="921"/>
        </w:tabs>
        <w:ind w:right="295" w:firstLine="0"/>
      </w:pPr>
      <w:r>
        <w:t xml:space="preserve">A Kereskedő kijelenti, hogy a fizetési rendszerrel kapcsolatos megállapodás azon rendelkezései tekintetében, amelyek a Kereskedő tevékenységére a jelen szerződéssel összefüggésben kihatnak, a </w:t>
      </w:r>
      <w:r w:rsidR="00C84409">
        <w:t xml:space="preserve">VOLT Produkció </w:t>
      </w:r>
      <w:r>
        <w:t>teljes körű, részletes tájékoztatást nyújtott. A tájékoztatásban megjelölt kötelezettségek maradéktalan teljesítésére a Kereskedő kötelezettséget</w:t>
      </w:r>
      <w:r>
        <w:rPr>
          <w:spacing w:val="-5"/>
        </w:rPr>
        <w:t xml:space="preserve"> </w:t>
      </w:r>
      <w:r>
        <w:t>vállal.</w:t>
      </w:r>
    </w:p>
    <w:p w14:paraId="149EC0AC" w14:textId="77777777" w:rsidR="00A12908" w:rsidRDefault="00A12908">
      <w:pPr>
        <w:pStyle w:val="Szvegtrzs"/>
      </w:pPr>
    </w:p>
    <w:p w14:paraId="29524C8B" w14:textId="2937B801" w:rsidR="00A12908" w:rsidRDefault="00C21F8C">
      <w:pPr>
        <w:pStyle w:val="Listaszerbekezds"/>
        <w:numPr>
          <w:ilvl w:val="0"/>
          <w:numId w:val="2"/>
        </w:numPr>
        <w:tabs>
          <w:tab w:val="left" w:pos="777"/>
        </w:tabs>
        <w:ind w:left="776" w:right="0" w:hanging="661"/>
      </w:pPr>
      <w:r>
        <w:t xml:space="preserve">A </w:t>
      </w:r>
      <w:r w:rsidR="00E0482D">
        <w:t>bankkártyás</w:t>
      </w:r>
      <w:r>
        <w:rPr>
          <w:spacing w:val="-3"/>
        </w:rPr>
        <w:t xml:space="preserve"> </w:t>
      </w:r>
      <w:r>
        <w:t>elszámolás</w:t>
      </w:r>
    </w:p>
    <w:p w14:paraId="554F43F7" w14:textId="77777777" w:rsidR="00A12908" w:rsidRDefault="00A12908">
      <w:pPr>
        <w:pStyle w:val="Szvegtrzs"/>
        <w:spacing w:before="11"/>
        <w:rPr>
          <w:sz w:val="21"/>
        </w:rPr>
      </w:pPr>
    </w:p>
    <w:p w14:paraId="5CEF41E8" w14:textId="039815BF" w:rsidR="00A12908" w:rsidRDefault="00C21F8C">
      <w:pPr>
        <w:pStyle w:val="Listaszerbekezds"/>
        <w:numPr>
          <w:ilvl w:val="1"/>
          <w:numId w:val="4"/>
        </w:numPr>
        <w:tabs>
          <w:tab w:val="left" w:pos="993"/>
        </w:tabs>
        <w:ind w:right="291" w:firstLine="0"/>
      </w:pPr>
      <w:r>
        <w:t xml:space="preserve">A </w:t>
      </w:r>
      <w:r w:rsidR="0050048F">
        <w:t>bankkártyás</w:t>
      </w:r>
      <w:r>
        <w:t xml:space="preserve"> fizetési rendszerre a jelen ÁSZF-ben a FestiPay fizetési rendszerre vonatkozóan megfogalmazott előírások a fizetési rendszer, fizetési eszköz, valamint a rendeltetésszerű működéséhez szükséges terminál műszaki adottságainak sajátos jellegéből adódó, illetőleg a jelen fejezetben megfogalmazott értelemszerű eltérésekkel</w:t>
      </w:r>
      <w:r>
        <w:rPr>
          <w:spacing w:val="-2"/>
        </w:rPr>
        <w:t xml:space="preserve"> </w:t>
      </w:r>
      <w:r>
        <w:t>alkalmazandóak.</w:t>
      </w:r>
    </w:p>
    <w:p w14:paraId="61C03FB0" w14:textId="77777777" w:rsidR="00A12908" w:rsidRDefault="00A12908">
      <w:pPr>
        <w:pStyle w:val="Szvegtrzs"/>
      </w:pPr>
    </w:p>
    <w:p w14:paraId="27583E0C" w14:textId="7C86E805" w:rsidR="00A12908" w:rsidRDefault="00C21F8C">
      <w:pPr>
        <w:pStyle w:val="Listaszerbekezds"/>
        <w:numPr>
          <w:ilvl w:val="1"/>
          <w:numId w:val="4"/>
        </w:numPr>
        <w:tabs>
          <w:tab w:val="left" w:pos="964"/>
        </w:tabs>
        <w:ind w:firstLine="0"/>
      </w:pPr>
      <w:r>
        <w:t xml:space="preserve">A </w:t>
      </w:r>
      <w:r w:rsidR="0050048F">
        <w:t>bankkártyás</w:t>
      </w:r>
      <w:r>
        <w:t xml:space="preserve"> elszámolás elszámolási időszaka az OTP Bank Nyrt. által meghatározott időszak, 00 és 24 óra között. A Kereskedő jogosult a Rendezvény ideje alatt az általa megválasztott napokon információt kérni a </w:t>
      </w:r>
      <w:r w:rsidR="00E61237">
        <w:t>bankkártyá</w:t>
      </w:r>
      <w:r>
        <w:t>s forgalmának állásáról, viszont</w:t>
      </w:r>
      <w:r>
        <w:rPr>
          <w:spacing w:val="-20"/>
        </w:rPr>
        <w:t xml:space="preserve"> </w:t>
      </w:r>
      <w:r>
        <w:t>ennek</w:t>
      </w:r>
    </w:p>
    <w:p w14:paraId="35C15D97" w14:textId="7141D3AA" w:rsidR="00A12908" w:rsidRDefault="00C21F8C">
      <w:pPr>
        <w:pStyle w:val="Szvegtrzs"/>
        <w:spacing w:before="101"/>
        <w:ind w:left="116" w:right="293"/>
        <w:jc w:val="both"/>
      </w:pPr>
      <w:r>
        <w:t xml:space="preserve">elszámolása csak a Fesztivált követő harmadik munkanap után kizárólag banki átutalással lehetséges. A </w:t>
      </w:r>
      <w:r w:rsidR="00C84409">
        <w:t xml:space="preserve">VOLT Produkció </w:t>
      </w:r>
      <w:r>
        <w:t xml:space="preserve">a Rendezvény utolsó napját követő legkésőbb </w:t>
      </w:r>
      <w:r w:rsidR="00D1532E">
        <w:t>nyolcadik</w:t>
      </w:r>
      <w:r>
        <w:t xml:space="preserve"> napig számlát állít ki a Kereskedő által fizetendő díjról, és a számlát </w:t>
      </w:r>
      <w:r w:rsidR="00D1532E">
        <w:t>email útján</w:t>
      </w:r>
      <w:r>
        <w:t xml:space="preserve"> megküldi a Kereskedőnek, a forgalom FestiPay rendszerhasználati díjjal, szolgáltatási díjjal</w:t>
      </w:r>
      <w:r w:rsidR="005764ED">
        <w:t>, installációs díjjal, dekorációs díjjal</w:t>
      </w:r>
      <w:r w:rsidR="005764ED" w:rsidRPr="00944F49">
        <w:t xml:space="preserve"> és az esetleges kötbérrel</w:t>
      </w:r>
      <w:r w:rsidR="005764ED">
        <w:t>, kártérítés</w:t>
      </w:r>
      <w:r w:rsidR="000A7510">
        <w:t>,</w:t>
      </w:r>
      <w:r w:rsidR="00E61237">
        <w:t xml:space="preserve"> </w:t>
      </w:r>
      <w:r w:rsidR="00E61237">
        <w:rPr>
          <w:sz w:val="21"/>
        </w:rPr>
        <w:t xml:space="preserve">az Egyedi Szerződés szerinti </w:t>
      </w:r>
      <w:proofErr w:type="spellStart"/>
      <w:r w:rsidR="00E61237">
        <w:rPr>
          <w:sz w:val="21"/>
        </w:rPr>
        <w:t>Kerykeion</w:t>
      </w:r>
      <w:proofErr w:type="spellEnd"/>
      <w:r w:rsidR="00E61237">
        <w:rPr>
          <w:sz w:val="21"/>
        </w:rPr>
        <w:t xml:space="preserve"> Követeléssel,</w:t>
      </w:r>
      <w:r w:rsidR="000A7510">
        <w:t xml:space="preserve"> illetve az Egyedi Szerződésben vagy a jelen ÁSZF-ben esetlegesen felmerülő egyéb díj</w:t>
      </w:r>
      <w:r w:rsidR="005764ED">
        <w:t xml:space="preserve"> összegével</w:t>
      </w:r>
      <w:r w:rsidR="005764ED" w:rsidRPr="00944F49">
        <w:t xml:space="preserve"> </w:t>
      </w:r>
      <w:r>
        <w:t>csökkentett összegét pedig átutalja a Kereskedő szerződésben megadott</w:t>
      </w:r>
      <w:r>
        <w:rPr>
          <w:spacing w:val="-20"/>
        </w:rPr>
        <w:t xml:space="preserve"> </w:t>
      </w:r>
      <w:r>
        <w:t>bankszámlájára.</w:t>
      </w:r>
    </w:p>
    <w:p w14:paraId="563045DE" w14:textId="77777777" w:rsidR="00A12908" w:rsidRDefault="00A12908">
      <w:pPr>
        <w:pStyle w:val="Szvegtrzs"/>
        <w:spacing w:before="9"/>
        <w:rPr>
          <w:sz w:val="21"/>
        </w:rPr>
      </w:pPr>
    </w:p>
    <w:p w14:paraId="14F53197" w14:textId="085AB1BB" w:rsidR="00A12908" w:rsidRDefault="00C21F8C">
      <w:pPr>
        <w:pStyle w:val="Listaszerbekezds"/>
        <w:numPr>
          <w:ilvl w:val="1"/>
          <w:numId w:val="4"/>
        </w:numPr>
        <w:tabs>
          <w:tab w:val="left" w:pos="954"/>
        </w:tabs>
        <w:ind w:right="291" w:firstLine="0"/>
      </w:pPr>
      <w:r>
        <w:t xml:space="preserve">A Kereskedő tudomással bír arról, hogy az OTP Bank Nyrt. és közötte külön megállapodás, így különösen elfogadóhelyi szerződés a fizetési rendszer vonatkozásában nem kerül megkötésre, ezért köteles a rendszer alkalmazása és használata során fokozott gondossággal, a </w:t>
      </w:r>
      <w:r w:rsidR="00C84409">
        <w:t xml:space="preserve">VOLT Produkció </w:t>
      </w:r>
      <w:r>
        <w:t>utasításának megfelelően eljárni és messzemenően betartani minden, a fizetési rendszert érintő, eltérést nem engedő jogszabályi</w:t>
      </w:r>
      <w:r>
        <w:rPr>
          <w:spacing w:val="-2"/>
        </w:rPr>
        <w:t xml:space="preserve"> </w:t>
      </w:r>
      <w:r>
        <w:t>előírást.</w:t>
      </w:r>
    </w:p>
    <w:p w14:paraId="1D7C1C77" w14:textId="77777777" w:rsidR="00A12908" w:rsidRDefault="00A12908">
      <w:pPr>
        <w:pStyle w:val="Szvegtrzs"/>
        <w:spacing w:before="1"/>
      </w:pPr>
    </w:p>
    <w:p w14:paraId="3D5CB3F5" w14:textId="17B87663" w:rsidR="00A12908" w:rsidRDefault="00C21F8C">
      <w:pPr>
        <w:pStyle w:val="Listaszerbekezds"/>
        <w:numPr>
          <w:ilvl w:val="1"/>
          <w:numId w:val="4"/>
        </w:numPr>
        <w:tabs>
          <w:tab w:val="left" w:pos="1053"/>
        </w:tabs>
        <w:spacing w:before="1"/>
        <w:ind w:right="292" w:firstLine="0"/>
      </w:pPr>
      <w:r>
        <w:t>A Kereskedő köteles tartózkodni minden, a terminált, a fizetési eszközt, illetőleg magát a fizetési rendszert érintő visszaéléstől, továbbá köteles lehetővé tenni és elősegíteni</w:t>
      </w:r>
      <w:r>
        <w:rPr>
          <w:spacing w:val="70"/>
        </w:rPr>
        <w:t xml:space="preserve"> </w:t>
      </w:r>
      <w:r>
        <w:t xml:space="preserve">a </w:t>
      </w:r>
      <w:r w:rsidR="00C84409">
        <w:t xml:space="preserve">VOLT Produkció </w:t>
      </w:r>
      <w:r>
        <w:t>és az OTP Bank Nyrt. között létrejött külön megállapodásban foglaltak teljesítését és teljesíthetőségét. Ebben a tekintetben Kereskedő feltétlen együttműködési kötelezettséget vállal.</w:t>
      </w:r>
    </w:p>
    <w:p w14:paraId="287096B9" w14:textId="77777777" w:rsidR="00A12908" w:rsidRDefault="00A12908">
      <w:pPr>
        <w:pStyle w:val="Szvegtrzs"/>
        <w:rPr>
          <w:sz w:val="24"/>
        </w:rPr>
      </w:pPr>
    </w:p>
    <w:p w14:paraId="0252ED16" w14:textId="77777777" w:rsidR="00A12908" w:rsidRDefault="00A12908">
      <w:pPr>
        <w:pStyle w:val="Szvegtrzs"/>
        <w:spacing w:before="1"/>
        <w:rPr>
          <w:sz w:val="20"/>
        </w:rPr>
      </w:pPr>
    </w:p>
    <w:p w14:paraId="425E091C" w14:textId="77777777" w:rsidR="00A12908" w:rsidRDefault="00C21F8C">
      <w:pPr>
        <w:pStyle w:val="Cmsor1"/>
        <w:numPr>
          <w:ilvl w:val="0"/>
          <w:numId w:val="4"/>
        </w:numPr>
        <w:tabs>
          <w:tab w:val="left" w:pos="382"/>
        </w:tabs>
      </w:pPr>
      <w:r>
        <w:t>/</w:t>
      </w:r>
      <w:r>
        <w:rPr>
          <w:spacing w:val="-2"/>
        </w:rPr>
        <w:t xml:space="preserve"> </w:t>
      </w:r>
      <w:r>
        <w:t>Hatály</w:t>
      </w:r>
    </w:p>
    <w:p w14:paraId="2C903FC8" w14:textId="77777777" w:rsidR="00A12908" w:rsidRDefault="00A12908">
      <w:pPr>
        <w:pStyle w:val="Szvegtrzs"/>
        <w:spacing w:before="10"/>
        <w:rPr>
          <w:b/>
          <w:sz w:val="21"/>
        </w:rPr>
      </w:pPr>
    </w:p>
    <w:p w14:paraId="34EBA683" w14:textId="2380AB8A" w:rsidR="00A12908" w:rsidRDefault="00C21F8C">
      <w:pPr>
        <w:pStyle w:val="Listaszerbekezds"/>
        <w:numPr>
          <w:ilvl w:val="1"/>
          <w:numId w:val="4"/>
        </w:numPr>
        <w:tabs>
          <w:tab w:val="left" w:pos="786"/>
        </w:tabs>
        <w:ind w:firstLine="0"/>
      </w:pPr>
      <w:r>
        <w:lastRenderedPageBreak/>
        <w:t>Jelen ÁSZF 20</w:t>
      </w:r>
      <w:r w:rsidR="0099694F">
        <w:t>2</w:t>
      </w:r>
      <w:r w:rsidR="0093660A">
        <w:t>2</w:t>
      </w:r>
      <w:r w:rsidR="00A0353E">
        <w:t xml:space="preserve">. </w:t>
      </w:r>
      <w:r w:rsidR="006046E4">
        <w:t>júl</w:t>
      </w:r>
      <w:r w:rsidR="0099694F">
        <w:t>ius</w:t>
      </w:r>
      <w:r>
        <w:t xml:space="preserve"> </w:t>
      </w:r>
      <w:r w:rsidR="0093660A">
        <w:t>21</w:t>
      </w:r>
      <w:r>
        <w:t>-</w:t>
      </w:r>
      <w:r w:rsidR="0093660A">
        <w:t>é</w:t>
      </w:r>
      <w:r>
        <w:t xml:space="preserve">n lép hatályba, határozatlan időre. A jelen ÁSZF hatálybalépésével a </w:t>
      </w:r>
      <w:r w:rsidR="00C84409">
        <w:t xml:space="preserve">VOLT Produkció </w:t>
      </w:r>
      <w:r>
        <w:t>jelen ÁSZF szabályozási tárgyában korábban hatályban volt ÁSZF-je hatályon kívül helyezésre kerül.</w:t>
      </w:r>
    </w:p>
    <w:p w14:paraId="4F5FB4AC" w14:textId="77777777" w:rsidR="00A12908" w:rsidRDefault="00A12908">
      <w:pPr>
        <w:pStyle w:val="Szvegtrzs"/>
        <w:spacing w:before="1"/>
      </w:pPr>
    </w:p>
    <w:p w14:paraId="25A31675" w14:textId="4AF279DD" w:rsidR="00A12908" w:rsidRDefault="00C21F8C">
      <w:pPr>
        <w:pStyle w:val="Listaszerbekezds"/>
        <w:numPr>
          <w:ilvl w:val="1"/>
          <w:numId w:val="4"/>
        </w:numPr>
        <w:tabs>
          <w:tab w:val="left" w:pos="786"/>
        </w:tabs>
        <w:spacing w:before="1"/>
        <w:ind w:firstLine="0"/>
      </w:pPr>
      <w:r>
        <w:t xml:space="preserve">A Kereskedő tudomásul veszi, hogy a </w:t>
      </w:r>
      <w:r w:rsidR="00C84409">
        <w:t xml:space="preserve">VOLT Produkció </w:t>
      </w:r>
      <w:r>
        <w:t xml:space="preserve">a jelen ÁSZF-et jogosult egyoldalúan módosítani. Az ÁSZF módosítása esetén a módosítások dőlt és aláhúzott betűvel, törlések áthúzott betűvel kerülnek megjelölésre az időben utolsó, módosítással egységes szerkezetbe foglalt ÁSZF tartalmához viszonyítva. A módosítások azok </w:t>
      </w:r>
      <w:r w:rsidR="00C84409">
        <w:t xml:space="preserve">VOLT Produkció </w:t>
      </w:r>
      <w:r>
        <w:t>általi közlésével és megismerhetővé tételével, azonnali hatállyal hatályba</w:t>
      </w:r>
      <w:r>
        <w:rPr>
          <w:spacing w:val="-3"/>
        </w:rPr>
        <w:t xml:space="preserve"> </w:t>
      </w:r>
      <w:r>
        <w:t>lépnek.</w:t>
      </w:r>
    </w:p>
    <w:p w14:paraId="7CA15686" w14:textId="77777777" w:rsidR="00A12908" w:rsidRDefault="00A12908">
      <w:pPr>
        <w:pStyle w:val="Szvegtrzs"/>
        <w:spacing w:before="10"/>
        <w:rPr>
          <w:sz w:val="21"/>
        </w:rPr>
      </w:pPr>
    </w:p>
    <w:p w14:paraId="54815295" w14:textId="7299A2A2" w:rsidR="00A12908" w:rsidRDefault="00C21F8C">
      <w:pPr>
        <w:pStyle w:val="Listaszerbekezds"/>
        <w:numPr>
          <w:ilvl w:val="1"/>
          <w:numId w:val="4"/>
        </w:numPr>
        <w:tabs>
          <w:tab w:val="left" w:pos="874"/>
          <w:tab w:val="left" w:pos="875"/>
          <w:tab w:val="left" w:pos="1368"/>
          <w:tab w:val="left" w:pos="2391"/>
          <w:tab w:val="left" w:pos="4205"/>
          <w:tab w:val="left" w:pos="4699"/>
          <w:tab w:val="left" w:pos="5722"/>
          <w:tab w:val="left" w:pos="7140"/>
          <w:tab w:val="left" w:pos="8558"/>
          <w:tab w:val="left" w:pos="9053"/>
        </w:tabs>
        <w:ind w:left="874" w:right="0" w:hanging="759"/>
      </w:pPr>
      <w:r>
        <w:t>Az</w:t>
      </w:r>
      <w:r>
        <w:tab/>
        <w:t>Egyedi</w:t>
      </w:r>
      <w:r>
        <w:tab/>
        <w:t>Szerződést</w:t>
      </w:r>
      <w:r w:rsidR="000A7510">
        <w:t xml:space="preserve"> a Felek az alábbi esetekben </w:t>
      </w:r>
      <w:r w:rsidR="00A0353E">
        <w:t>jogosultak</w:t>
      </w:r>
      <w:r w:rsidR="000A7510">
        <w:t xml:space="preserve"> megszüntetni:</w:t>
      </w:r>
      <w:r>
        <w:tab/>
      </w:r>
    </w:p>
    <w:p w14:paraId="0049FA5F" w14:textId="0B01184A" w:rsidR="00A12908" w:rsidRDefault="00A12908">
      <w:pPr>
        <w:pStyle w:val="Szvegtrzs"/>
        <w:ind w:left="116"/>
      </w:pPr>
    </w:p>
    <w:p w14:paraId="3116B2A1" w14:textId="77777777" w:rsidR="00A12908" w:rsidRDefault="00A12908">
      <w:pPr>
        <w:pStyle w:val="Szvegtrzs"/>
        <w:spacing w:before="1"/>
      </w:pPr>
    </w:p>
    <w:p w14:paraId="4ECF9318" w14:textId="71E5C3CD" w:rsidR="00A12908" w:rsidRDefault="00C21F8C">
      <w:pPr>
        <w:pStyle w:val="Listaszerbekezds"/>
        <w:numPr>
          <w:ilvl w:val="0"/>
          <w:numId w:val="1"/>
        </w:numPr>
        <w:tabs>
          <w:tab w:val="left" w:pos="1406"/>
        </w:tabs>
        <w:ind w:left="821" w:right="293" w:firstLine="0"/>
      </w:pPr>
      <w:r>
        <w:t xml:space="preserve">a </w:t>
      </w:r>
      <w:r w:rsidR="00C84409">
        <w:t xml:space="preserve">VOLT Produkció </w:t>
      </w:r>
      <w:r>
        <w:t>azonnali hatállyal, amennyiben a Kereskedő súlyosan megszegi az Egyedi Szerződés bármely szakaszát, azzal, hogy amennyiben a szerződésszegés – a Rendezvény időtartamát is figyelembe véve – ténylegesen orvosolható lenne, a szerződésszegés haladéktalan orvoslására a Kereskedőt előzetesen, írásban és</w:t>
      </w:r>
      <w:r w:rsidR="00787EF8">
        <w:t>z</w:t>
      </w:r>
      <w:r>
        <w:t>szerű határidő szabása mellett fel kell hívni;</w:t>
      </w:r>
    </w:p>
    <w:p w14:paraId="0C4AE852" w14:textId="77777777" w:rsidR="00A12908" w:rsidRDefault="00C21F8C" w:rsidP="00635C7F">
      <w:pPr>
        <w:pStyle w:val="Listaszerbekezds"/>
        <w:numPr>
          <w:ilvl w:val="0"/>
          <w:numId w:val="1"/>
        </w:numPr>
        <w:tabs>
          <w:tab w:val="left" w:pos="1406"/>
        </w:tabs>
        <w:ind w:left="1405" w:right="0" w:hanging="585"/>
        <w:jc w:val="left"/>
      </w:pPr>
      <w:r>
        <w:t>bármelyik</w:t>
      </w:r>
      <w:r>
        <w:rPr>
          <w:spacing w:val="52"/>
        </w:rPr>
        <w:t xml:space="preserve"> </w:t>
      </w:r>
      <w:r>
        <w:t>Fél</w:t>
      </w:r>
      <w:r>
        <w:rPr>
          <w:spacing w:val="52"/>
        </w:rPr>
        <w:t xml:space="preserve"> </w:t>
      </w:r>
      <w:r>
        <w:t>azonnali</w:t>
      </w:r>
      <w:r>
        <w:rPr>
          <w:spacing w:val="52"/>
        </w:rPr>
        <w:t xml:space="preserve"> </w:t>
      </w:r>
      <w:r>
        <w:t>hatállyal,</w:t>
      </w:r>
      <w:r>
        <w:rPr>
          <w:spacing w:val="52"/>
        </w:rPr>
        <w:t xml:space="preserve"> </w:t>
      </w:r>
      <w:r>
        <w:t>amennyiben</w:t>
      </w:r>
      <w:r>
        <w:rPr>
          <w:spacing w:val="52"/>
        </w:rPr>
        <w:t xml:space="preserve"> </w:t>
      </w:r>
      <w:r>
        <w:t>a</w:t>
      </w:r>
      <w:r>
        <w:rPr>
          <w:spacing w:val="54"/>
        </w:rPr>
        <w:t xml:space="preserve"> </w:t>
      </w:r>
      <w:r>
        <w:t>másik</w:t>
      </w:r>
      <w:r>
        <w:rPr>
          <w:spacing w:val="52"/>
        </w:rPr>
        <w:t xml:space="preserve"> </w:t>
      </w:r>
      <w:r>
        <w:t>Fél</w:t>
      </w:r>
    </w:p>
    <w:p w14:paraId="77A5E488" w14:textId="392DE142" w:rsidR="00635C7F" w:rsidRDefault="00C21F8C" w:rsidP="00635C7F">
      <w:pPr>
        <w:pStyle w:val="Szvegtrzs"/>
        <w:spacing w:before="1"/>
        <w:ind w:left="821"/>
      </w:pPr>
      <w:r>
        <w:t>csődeljárás alá kerül vagy felszámolását jogerősen elrendelik;</w:t>
      </w:r>
    </w:p>
    <w:p w14:paraId="48F131F1" w14:textId="77777777" w:rsidR="00635C7F" w:rsidRPr="00635C7F" w:rsidRDefault="00635C7F" w:rsidP="00635C7F"/>
    <w:p w14:paraId="421E3123" w14:textId="0090AA3A" w:rsidR="00A12908" w:rsidRDefault="00C21F8C" w:rsidP="00635C7F">
      <w:pPr>
        <w:pStyle w:val="Listaszerbekezds"/>
        <w:numPr>
          <w:ilvl w:val="0"/>
          <w:numId w:val="1"/>
        </w:numPr>
        <w:tabs>
          <w:tab w:val="left" w:pos="1355"/>
        </w:tabs>
        <w:spacing w:before="101" w:line="248" w:lineRule="exact"/>
        <w:ind w:left="1354" w:right="0" w:hanging="534"/>
        <w:jc w:val="left"/>
      </w:pPr>
      <w:r>
        <w:t xml:space="preserve">a </w:t>
      </w:r>
      <w:r w:rsidR="00C84409">
        <w:t xml:space="preserve">VOLT Produkció </w:t>
      </w:r>
      <w:r>
        <w:t>azonnali hatállyal, amennyiben a Kereskedő</w:t>
      </w:r>
      <w:r>
        <w:rPr>
          <w:spacing w:val="13"/>
        </w:rPr>
        <w:t xml:space="preserve"> </w:t>
      </w:r>
      <w:r>
        <w:t>15</w:t>
      </w:r>
    </w:p>
    <w:p w14:paraId="1B4FDEF6" w14:textId="77777777" w:rsidR="00A12908" w:rsidRDefault="00C21F8C" w:rsidP="00635C7F">
      <w:pPr>
        <w:pStyle w:val="Szvegtrzs"/>
        <w:spacing w:line="248" w:lineRule="exact"/>
        <w:ind w:left="821"/>
      </w:pPr>
      <w:r>
        <w:t>(tizenöt) napot meghaladó fizetési késedelembe esik;</w:t>
      </w:r>
    </w:p>
    <w:p w14:paraId="622955A3" w14:textId="30FF5B41" w:rsidR="00A12908" w:rsidRDefault="00C21F8C" w:rsidP="00635C7F">
      <w:pPr>
        <w:pStyle w:val="Listaszerbekezds"/>
        <w:numPr>
          <w:ilvl w:val="0"/>
          <w:numId w:val="1"/>
        </w:numPr>
        <w:tabs>
          <w:tab w:val="left" w:pos="1370"/>
        </w:tabs>
        <w:ind w:left="821" w:right="297" w:firstLine="0"/>
        <w:jc w:val="left"/>
      </w:pPr>
      <w:r>
        <w:t xml:space="preserve">a Kereskedő azonnali hatállyal, amennyiben a </w:t>
      </w:r>
      <w:r w:rsidR="00C84409">
        <w:t xml:space="preserve">VOLT Produkció </w:t>
      </w:r>
      <w:r>
        <w:t>a jelen ÁSZF-et módosítja, és a módosítás a Kereskedőre nézve hátrányos, a módosítás közlésétől számított tizennégy</w:t>
      </w:r>
      <w:r>
        <w:rPr>
          <w:spacing w:val="-20"/>
        </w:rPr>
        <w:t xml:space="preserve"> </w:t>
      </w:r>
      <w:r>
        <w:t>napig.</w:t>
      </w:r>
    </w:p>
    <w:p w14:paraId="66C738FC" w14:textId="77777777" w:rsidR="00A12908" w:rsidRDefault="00A12908">
      <w:pPr>
        <w:pStyle w:val="Szvegtrzs"/>
        <w:spacing w:before="2"/>
      </w:pPr>
    </w:p>
    <w:p w14:paraId="03E21589" w14:textId="77777777" w:rsidR="00A12908" w:rsidRDefault="00C21F8C">
      <w:pPr>
        <w:pStyle w:val="Listaszerbekezds"/>
        <w:numPr>
          <w:ilvl w:val="1"/>
          <w:numId w:val="4"/>
        </w:numPr>
        <w:tabs>
          <w:tab w:val="left" w:pos="789"/>
        </w:tabs>
        <w:ind w:firstLine="0"/>
      </w:pPr>
      <w:r>
        <w:t>Mindazon esetekben, amikor valamely Félnek elállási joga nyílik meg, de ezen jog a már teljesített szolgáltatások miatt ténylegesen nem, vagy csak aránytalan nehézségekkel gyakorolható (így különösen, amennyiben az elállásra a Rendezvény kezdetét követően kerülhetne sor), az elállásra egyébként jogosult Fél az Egyedi Szerződést egyoldalú nyilatkozattal felmondhatja azzal a korlátozással, hogy a felmondás a már teljesített szolgáltatásokra vonatkozó, Egyedi Szerződés szerinti elszámolási kötelezettséget nem érinti, azaz ebben az esetben a Felek a teljesítéseket kötelesek szerződésszerűen elszámolni. A szerződésszerűen teljesített szolgáltatások tekintetében a felmondás okán megtérítési és/vagy visszatartási igényt vagy követelést nem jogosultak egymással szemben</w:t>
      </w:r>
      <w:r>
        <w:rPr>
          <w:spacing w:val="-26"/>
        </w:rPr>
        <w:t xml:space="preserve"> </w:t>
      </w:r>
      <w:r>
        <w:t>támasztani.</w:t>
      </w:r>
    </w:p>
    <w:p w14:paraId="1360D129" w14:textId="77777777" w:rsidR="00A12908" w:rsidRDefault="00A12908">
      <w:pPr>
        <w:pStyle w:val="Szvegtrzs"/>
        <w:rPr>
          <w:sz w:val="24"/>
        </w:rPr>
      </w:pPr>
    </w:p>
    <w:p w14:paraId="0444C1B4" w14:textId="77777777" w:rsidR="00A12908" w:rsidRDefault="00A12908">
      <w:pPr>
        <w:pStyle w:val="Szvegtrzs"/>
        <w:spacing w:before="10"/>
        <w:rPr>
          <w:sz w:val="19"/>
        </w:rPr>
      </w:pPr>
    </w:p>
    <w:p w14:paraId="5CC7C585" w14:textId="77777777" w:rsidR="00A12908" w:rsidRDefault="00C21F8C">
      <w:pPr>
        <w:pStyle w:val="Cmsor1"/>
        <w:numPr>
          <w:ilvl w:val="0"/>
          <w:numId w:val="4"/>
        </w:numPr>
        <w:tabs>
          <w:tab w:val="left" w:pos="382"/>
        </w:tabs>
      </w:pPr>
      <w:r>
        <w:t>/ Felelősségi</w:t>
      </w:r>
      <w:r>
        <w:rPr>
          <w:spacing w:val="-3"/>
        </w:rPr>
        <w:t xml:space="preserve"> </w:t>
      </w:r>
      <w:r>
        <w:t>kérdések</w:t>
      </w:r>
    </w:p>
    <w:p w14:paraId="76F162D1" w14:textId="77777777" w:rsidR="00A12908" w:rsidRDefault="00A12908">
      <w:pPr>
        <w:pStyle w:val="Szvegtrzs"/>
        <w:rPr>
          <w:b/>
        </w:rPr>
      </w:pPr>
    </w:p>
    <w:p w14:paraId="2568F486" w14:textId="77777777" w:rsidR="00A12908" w:rsidRDefault="00C21F8C">
      <w:pPr>
        <w:pStyle w:val="Listaszerbekezds"/>
        <w:numPr>
          <w:ilvl w:val="1"/>
          <w:numId w:val="4"/>
        </w:numPr>
        <w:tabs>
          <w:tab w:val="left" w:pos="806"/>
        </w:tabs>
        <w:spacing w:before="1"/>
        <w:ind w:right="295" w:firstLine="0"/>
      </w:pPr>
      <w:r>
        <w:t>Kártérítési igény érvényesítése esetén az azt előterjesztő Fél köteles megfelelően bizonyítani a kár felmerülésének tényét, annak összegszerűségét illetőleg a kár felmerülése és a másik Fél magatartása/mulasztása közötti ok-okozati összefüggés</w:t>
      </w:r>
      <w:r>
        <w:rPr>
          <w:spacing w:val="-19"/>
        </w:rPr>
        <w:t xml:space="preserve"> </w:t>
      </w:r>
      <w:r>
        <w:t>fennállását.</w:t>
      </w:r>
    </w:p>
    <w:p w14:paraId="46797140" w14:textId="77777777" w:rsidR="00A12908" w:rsidRDefault="00A12908">
      <w:pPr>
        <w:pStyle w:val="Szvegtrzs"/>
        <w:spacing w:before="11"/>
        <w:rPr>
          <w:sz w:val="21"/>
        </w:rPr>
      </w:pPr>
    </w:p>
    <w:p w14:paraId="3BFA8369" w14:textId="5EF5444E" w:rsidR="00A12908" w:rsidRDefault="00C21F8C">
      <w:pPr>
        <w:pStyle w:val="Listaszerbekezds"/>
        <w:numPr>
          <w:ilvl w:val="1"/>
          <w:numId w:val="4"/>
        </w:numPr>
        <w:tabs>
          <w:tab w:val="left" w:pos="808"/>
        </w:tabs>
        <w:ind w:right="293" w:firstLine="0"/>
      </w:pPr>
      <w:r>
        <w:lastRenderedPageBreak/>
        <w:t xml:space="preserve">A Felek Közreműködőik eljárásaiért, mint sajátjukért felelnek, azzal, hogy amennyiben a </w:t>
      </w:r>
      <w:r w:rsidR="00C84409">
        <w:t xml:space="preserve">VOLT Produkció </w:t>
      </w:r>
      <w:r>
        <w:t xml:space="preserve">bármely kötelezettségét harmadik személy közreműködésével teljesíti, a harmadik személy részére a Kereskedő által biztosított eszközökért anyagi felelősséget </w:t>
      </w:r>
      <w:r w:rsidR="00C84409">
        <w:t xml:space="preserve">VOLT Produkció </w:t>
      </w:r>
      <w:r>
        <w:t>nem vállal, azt teljes egészében a harmadik személyre</w:t>
      </w:r>
      <w:r>
        <w:rPr>
          <w:spacing w:val="-2"/>
        </w:rPr>
        <w:t xml:space="preserve"> </w:t>
      </w:r>
      <w:r>
        <w:t>hárítja.</w:t>
      </w:r>
    </w:p>
    <w:p w14:paraId="149020D9" w14:textId="77777777" w:rsidR="00A12908" w:rsidRDefault="00A12908">
      <w:pPr>
        <w:pStyle w:val="Szvegtrzs"/>
      </w:pPr>
    </w:p>
    <w:p w14:paraId="7848E62B" w14:textId="71B94366" w:rsidR="00A12908" w:rsidRDefault="00C21F8C">
      <w:pPr>
        <w:pStyle w:val="Listaszerbekezds"/>
        <w:numPr>
          <w:ilvl w:val="1"/>
          <w:numId w:val="4"/>
        </w:numPr>
        <w:tabs>
          <w:tab w:val="left" w:pos="791"/>
        </w:tabs>
        <w:ind w:firstLine="0"/>
      </w:pPr>
      <w:r>
        <w:t xml:space="preserve">A Rendezvényen ideiglenes áramkiépítési rendszer működik, ezért a </w:t>
      </w:r>
      <w:r w:rsidR="00C84409">
        <w:t xml:space="preserve">VOLT Produkció </w:t>
      </w:r>
      <w:r>
        <w:t>nem vállal felelősséget azért, h</w:t>
      </w:r>
      <w:r w:rsidR="00787EF8">
        <w:t>a</w:t>
      </w:r>
      <w:r>
        <w:t xml:space="preserve"> az üzemidő alatt nem történik rövidebb áramkimaradás. Az ebből esetlegesen fakadó károk tekintetében a </w:t>
      </w:r>
      <w:r w:rsidR="00C84409">
        <w:t xml:space="preserve">VOLT Produkció </w:t>
      </w:r>
      <w:r w:rsidR="00787EF8">
        <w:t xml:space="preserve">a </w:t>
      </w:r>
      <w:r>
        <w:t>felelősségét teljes mértékben kizárja, azzal, hogy minden esetben a lehető legrövidebb idő alatt orvosolja a</w:t>
      </w:r>
      <w:r>
        <w:rPr>
          <w:spacing w:val="-3"/>
        </w:rPr>
        <w:t xml:space="preserve"> </w:t>
      </w:r>
      <w:r>
        <w:t>problémát.</w:t>
      </w:r>
    </w:p>
    <w:p w14:paraId="1FB2E873" w14:textId="77777777" w:rsidR="00A12908" w:rsidRDefault="00A12908">
      <w:pPr>
        <w:pStyle w:val="Szvegtrzs"/>
        <w:spacing w:before="1"/>
      </w:pPr>
    </w:p>
    <w:p w14:paraId="2D8C3BC0" w14:textId="31292374" w:rsidR="00A12908" w:rsidRDefault="00C21F8C">
      <w:pPr>
        <w:pStyle w:val="Listaszerbekezds"/>
        <w:numPr>
          <w:ilvl w:val="1"/>
          <w:numId w:val="4"/>
        </w:numPr>
        <w:tabs>
          <w:tab w:val="left" w:pos="871"/>
        </w:tabs>
        <w:ind w:right="293" w:firstLine="0"/>
      </w:pPr>
      <w:r>
        <w:t xml:space="preserve">A Kereskedő tudomásul veszi, hogy amennyiben a jogszabályi előírásokat vagy a </w:t>
      </w:r>
      <w:r w:rsidR="00C84409">
        <w:t xml:space="preserve">VOLT Produkció </w:t>
      </w:r>
      <w:r>
        <w:t>előírásait nem tartja be</w:t>
      </w:r>
      <w:r>
        <w:rPr>
          <w:spacing w:val="64"/>
        </w:rPr>
        <w:t xml:space="preserve"> </w:t>
      </w:r>
      <w:r>
        <w:t>(így különösen a következők tekintetében: Rendezvényre vonatkozó magatartási szabályok, a Helyszín üzemeltetésére/építésére/bontására vonatkozó szabályok), és azzal kárt okoz, azt köteles teljes egészében</w:t>
      </w:r>
      <w:r>
        <w:rPr>
          <w:spacing w:val="-2"/>
        </w:rPr>
        <w:t xml:space="preserve"> </w:t>
      </w:r>
      <w:r>
        <w:t>megtéríteni.</w:t>
      </w:r>
    </w:p>
    <w:p w14:paraId="77DD0286" w14:textId="77777777" w:rsidR="00A12908" w:rsidRDefault="00A12908">
      <w:pPr>
        <w:pStyle w:val="Szvegtrzs"/>
      </w:pPr>
    </w:p>
    <w:p w14:paraId="74B6BD59" w14:textId="77777777" w:rsidR="00A12908" w:rsidRDefault="00C21F8C">
      <w:pPr>
        <w:pStyle w:val="Listaszerbekezds"/>
        <w:numPr>
          <w:ilvl w:val="1"/>
          <w:numId w:val="4"/>
        </w:numPr>
        <w:tabs>
          <w:tab w:val="left" w:pos="902"/>
        </w:tabs>
        <w:ind w:firstLine="0"/>
      </w:pPr>
      <w:r>
        <w:t>Amennyiben háború, lázadás, terrorcselekmény, sztrájk vagy sztrájknak nem minősülő megmozdulás, behozatali vagy kiviteli embargó, baleset, tűz, blokád, árvíz, járvány, földrengés, természeti katasztrófa, súlyos vihar, súlyos energiaellátási</w:t>
      </w:r>
      <w:r>
        <w:rPr>
          <w:spacing w:val="-24"/>
        </w:rPr>
        <w:t xml:space="preserve"> </w:t>
      </w:r>
      <w:r>
        <w:t>zavar,</w:t>
      </w:r>
    </w:p>
    <w:p w14:paraId="762DD053" w14:textId="36C7EC70" w:rsidR="00A12908" w:rsidRDefault="00C21F8C">
      <w:pPr>
        <w:pStyle w:val="Szvegtrzs"/>
        <w:spacing w:before="101"/>
        <w:ind w:left="116" w:right="293"/>
        <w:jc w:val="both"/>
      </w:pPr>
      <w:r>
        <w:t xml:space="preserve">súlyos közlekezdési zavar/akadályozás, hatósági rendelkezés, vagy más olyan előre nem látható és elháríthatatlan akadály következményeképpen, amely a Kereskedő, illetőleg a </w:t>
      </w:r>
      <w:r w:rsidR="00C84409">
        <w:t xml:space="preserve">VOLT Produkció </w:t>
      </w:r>
      <w:r>
        <w:t>hatókörén kívül esik, valamelyik</w:t>
      </w:r>
      <w:r w:rsidR="00787EF8">
        <w:t xml:space="preserve"> Fél</w:t>
      </w:r>
      <w:r>
        <w:t xml:space="preserve"> nem képes valamilyen szerződéses kötelezettségének eleget tenni, úgy ezen </w:t>
      </w:r>
      <w:r w:rsidR="00787EF8">
        <w:t>Fél</w:t>
      </w:r>
      <w:r>
        <w:t xml:space="preserve"> nem tartozik felelősséggel semmilyen veszteségért vagy kárért, amely ezen események következtében előállt. A jelen vis maior</w:t>
      </w:r>
      <w:r>
        <w:rPr>
          <w:spacing w:val="68"/>
        </w:rPr>
        <w:t xml:space="preserve"> </w:t>
      </w:r>
      <w:r>
        <w:t>rendelkezés megfelelően alkalmazandó mind adott Rendezvényre</w:t>
      </w:r>
      <w:r w:rsidR="00597B9E">
        <w:t>,</w:t>
      </w:r>
      <w:r>
        <w:t xml:space="preserve"> mint egészre, mind adott Rendezvény valamely programjára vagy</w:t>
      </w:r>
      <w:r>
        <w:rPr>
          <w:spacing w:val="-13"/>
        </w:rPr>
        <w:t xml:space="preserve"> </w:t>
      </w:r>
      <w:r>
        <w:t>szolgáltatására.</w:t>
      </w:r>
      <w:r w:rsidR="00597B9E">
        <w:t xml:space="preserve"> </w:t>
      </w:r>
      <w:r w:rsidR="00597B9E" w:rsidRPr="00597B9E">
        <w:t xml:space="preserve">Az előbbiek irányadók abban az esetben is, ha a Rendezvény, annak egy része elmaradásának, vagy valamely szolgáltatás elérhetetlenségének oka pandémiás vagy epidémiás helyzetre tekintettel jogszabályi vagy hatósági tiltás, illetve </w:t>
      </w:r>
      <w:r w:rsidR="00597B9E">
        <w:t xml:space="preserve">a VOLT Produkció </w:t>
      </w:r>
      <w:r w:rsidR="00597B9E" w:rsidRPr="00597B9E">
        <w:t>pandémiás vagy epidémiás helyz</w:t>
      </w:r>
      <w:r w:rsidR="00597B9E">
        <w:t>e</w:t>
      </w:r>
      <w:r w:rsidR="00597B9E" w:rsidRPr="00597B9E">
        <w:t>tre tekintettel meghozott döntése.</w:t>
      </w:r>
    </w:p>
    <w:p w14:paraId="069773C6" w14:textId="77777777" w:rsidR="00A12908" w:rsidRDefault="00A12908">
      <w:pPr>
        <w:pStyle w:val="Szvegtrzs"/>
        <w:rPr>
          <w:sz w:val="20"/>
        </w:rPr>
      </w:pPr>
    </w:p>
    <w:p w14:paraId="7B413251" w14:textId="77777777" w:rsidR="00A12908" w:rsidRDefault="00C21F8C">
      <w:pPr>
        <w:pStyle w:val="Cmsor1"/>
        <w:numPr>
          <w:ilvl w:val="0"/>
          <w:numId w:val="4"/>
        </w:numPr>
        <w:tabs>
          <w:tab w:val="left" w:pos="514"/>
        </w:tabs>
        <w:ind w:left="513" w:hanging="398"/>
      </w:pPr>
      <w:r>
        <w:t>/</w:t>
      </w:r>
      <w:r>
        <w:rPr>
          <w:spacing w:val="-2"/>
        </w:rPr>
        <w:t xml:space="preserve"> </w:t>
      </w:r>
      <w:r>
        <w:t>Titoktartás</w:t>
      </w:r>
    </w:p>
    <w:p w14:paraId="0F3440E5" w14:textId="77777777" w:rsidR="00A12908" w:rsidRDefault="00A12908">
      <w:pPr>
        <w:pStyle w:val="Szvegtrzs"/>
        <w:rPr>
          <w:b/>
        </w:rPr>
      </w:pPr>
    </w:p>
    <w:p w14:paraId="62AA4138" w14:textId="08631F5D" w:rsidR="00A12908" w:rsidRDefault="00C21F8C">
      <w:pPr>
        <w:pStyle w:val="Listaszerbekezds"/>
        <w:numPr>
          <w:ilvl w:val="1"/>
          <w:numId w:val="4"/>
        </w:numPr>
        <w:tabs>
          <w:tab w:val="left" w:pos="1019"/>
        </w:tabs>
        <w:spacing w:before="1"/>
        <w:ind w:right="291" w:firstLine="0"/>
      </w:pPr>
      <w:r>
        <w:t>A Felek a</w:t>
      </w:r>
      <w:r w:rsidR="00A507A3">
        <w:t xml:space="preserve">z Egyedi </w:t>
      </w:r>
      <w:r>
        <w:t>Szerződés teljesítése során tudomásukra jutott bizalmas, műszaki, jogi, üzleti tényeket, információkat, adatokat, know-how-t szigorúan bizalmasan kezelik, azokat harmadik személlyel nem közlik, nem hozzák harmadik személy tudomására, illetve nyilvánosságra, kivéve a másik Fél előzetes írásbeli hozzájárulása esetén.</w:t>
      </w:r>
    </w:p>
    <w:p w14:paraId="3894EBBE" w14:textId="77777777" w:rsidR="00A12908" w:rsidRDefault="00A12908">
      <w:pPr>
        <w:pStyle w:val="Szvegtrzs"/>
        <w:spacing w:before="9"/>
        <w:rPr>
          <w:sz w:val="21"/>
        </w:rPr>
      </w:pPr>
    </w:p>
    <w:p w14:paraId="4424AF2A" w14:textId="77777777" w:rsidR="00A12908" w:rsidRDefault="00C21F8C">
      <w:pPr>
        <w:pStyle w:val="Listaszerbekezds"/>
        <w:numPr>
          <w:ilvl w:val="1"/>
          <w:numId w:val="4"/>
        </w:numPr>
        <w:tabs>
          <w:tab w:val="left" w:pos="940"/>
        </w:tabs>
        <w:ind w:firstLine="0"/>
      </w:pPr>
      <w:r>
        <w:t>A Felek titoktartási kötelezettségük megsértése esetén teljes kártérítési felelősséggel tartoznak egymásnak. Ugyanígy Felek teljes kártérítési felelősséggel tartoznak egymásnak, ha a velük munkaviszonyban, tagsági viszonyban, vagy munkavégzésre irányuló egyéb jogviszonyban állók, vállalkozóik, vagy bármely egyéb jogcímen nevükben eljárók sértik meg a titoktartási</w:t>
      </w:r>
      <w:r>
        <w:rPr>
          <w:spacing w:val="-15"/>
        </w:rPr>
        <w:t xml:space="preserve"> </w:t>
      </w:r>
      <w:r>
        <w:t>kötelezettséget.</w:t>
      </w:r>
    </w:p>
    <w:p w14:paraId="4E60C19D" w14:textId="77777777" w:rsidR="00A12908" w:rsidRDefault="00A12908">
      <w:pPr>
        <w:pStyle w:val="Szvegtrzs"/>
      </w:pPr>
    </w:p>
    <w:p w14:paraId="38A80AE0" w14:textId="77777777" w:rsidR="000A7510" w:rsidRDefault="000A7510" w:rsidP="000A7510">
      <w:pPr>
        <w:pStyle w:val="Stlus"/>
        <w:widowControl/>
        <w:ind w:right="1"/>
        <w:jc w:val="both"/>
        <w:rPr>
          <w:rFonts w:ascii="Courier New" w:hAnsi="Courier New" w:cs="Courier New"/>
          <w:color w:val="000000"/>
          <w:sz w:val="22"/>
          <w:szCs w:val="22"/>
        </w:rPr>
      </w:pPr>
      <w:r w:rsidRPr="00944F49">
        <w:rPr>
          <w:rFonts w:ascii="Courier New" w:hAnsi="Courier New" w:cs="Courier New"/>
          <w:color w:val="000000"/>
          <w:sz w:val="22"/>
          <w:szCs w:val="22"/>
        </w:rPr>
        <w:t xml:space="preserve">10.3. A titoktartási kötelezettség </w:t>
      </w:r>
      <w:r>
        <w:rPr>
          <w:rFonts w:ascii="Courier New" w:hAnsi="Courier New" w:cs="Courier New"/>
          <w:color w:val="000000"/>
          <w:sz w:val="22"/>
          <w:szCs w:val="22"/>
        </w:rPr>
        <w:t>az Egyedi Szerződés megszűnését követően korlátlan ideig terheli a feleket.</w:t>
      </w:r>
    </w:p>
    <w:p w14:paraId="21B61622" w14:textId="77777777" w:rsidR="000A7510" w:rsidRDefault="000A7510" w:rsidP="000A7510">
      <w:pPr>
        <w:pStyle w:val="Stlus"/>
        <w:widowControl/>
        <w:ind w:right="1"/>
        <w:jc w:val="both"/>
        <w:rPr>
          <w:rFonts w:ascii="Courier New" w:hAnsi="Courier New" w:cs="Courier New"/>
          <w:color w:val="000000"/>
          <w:sz w:val="22"/>
          <w:szCs w:val="22"/>
        </w:rPr>
      </w:pPr>
    </w:p>
    <w:p w14:paraId="795B25D6" w14:textId="06E9EC24" w:rsidR="00A12908" w:rsidRDefault="000A7510" w:rsidP="00D35727">
      <w:pPr>
        <w:pStyle w:val="Stlus"/>
      </w:pPr>
      <w:r>
        <w:rPr>
          <w:rFonts w:ascii="Courier New" w:hAnsi="Courier New" w:cs="Courier New"/>
          <w:color w:val="000000"/>
          <w:sz w:val="22"/>
          <w:szCs w:val="22"/>
        </w:rPr>
        <w:t>10.4. A titoktartásra, az üzleti titok fogalmára, a titoktartási kötelezettség megsértésére egyebekben az üzleti titok védelméről szóló 2018. évi LIV. törvény rendelkezései irányadók.</w:t>
      </w:r>
    </w:p>
    <w:p w14:paraId="38C781F9" w14:textId="77777777" w:rsidR="00A12908" w:rsidRDefault="00A12908">
      <w:pPr>
        <w:pStyle w:val="Szvegtrzs"/>
        <w:spacing w:before="1"/>
        <w:rPr>
          <w:sz w:val="20"/>
        </w:rPr>
      </w:pPr>
    </w:p>
    <w:p w14:paraId="58D1F16A" w14:textId="77777777" w:rsidR="00A12908" w:rsidRDefault="00C21F8C">
      <w:pPr>
        <w:pStyle w:val="Cmsor1"/>
        <w:numPr>
          <w:ilvl w:val="0"/>
          <w:numId w:val="4"/>
        </w:numPr>
        <w:tabs>
          <w:tab w:val="left" w:pos="514"/>
        </w:tabs>
        <w:ind w:left="513" w:hanging="398"/>
      </w:pPr>
      <w:r>
        <w:t>/ Záró</w:t>
      </w:r>
      <w:r>
        <w:rPr>
          <w:spacing w:val="-3"/>
        </w:rPr>
        <w:t xml:space="preserve"> </w:t>
      </w:r>
      <w:r>
        <w:t>rendelkezések</w:t>
      </w:r>
    </w:p>
    <w:p w14:paraId="0927660C" w14:textId="77777777" w:rsidR="00A12908" w:rsidRDefault="00A12908">
      <w:pPr>
        <w:pStyle w:val="Szvegtrzs"/>
        <w:spacing w:before="9"/>
        <w:rPr>
          <w:b/>
          <w:sz w:val="21"/>
        </w:rPr>
      </w:pPr>
    </w:p>
    <w:p w14:paraId="47829B79" w14:textId="5714D441" w:rsidR="00A12908" w:rsidRDefault="00C21F8C">
      <w:pPr>
        <w:pStyle w:val="Listaszerbekezds"/>
        <w:numPr>
          <w:ilvl w:val="1"/>
          <w:numId w:val="4"/>
        </w:numPr>
        <w:tabs>
          <w:tab w:val="left" w:pos="940"/>
        </w:tabs>
        <w:spacing w:before="1"/>
        <w:ind w:right="291" w:firstLine="0"/>
      </w:pPr>
      <w:r>
        <w:t>A Felek egymás részére értesítést, közlést, jognyilatkozatot, tájékoztatást, felszólítást (a továbbiakban a Levél) kizárólag írásbeli formában, ajánlott és tértivevényes levélben vagy emailben küldhetnek az Egyedi Szerződésben megadott címre, illetve email- címre. Az email az elküldést követő első munkanapon tekintendő kézbesítettnek.</w:t>
      </w:r>
    </w:p>
    <w:p w14:paraId="789344E0" w14:textId="77777777" w:rsidR="00A12908" w:rsidRDefault="00A12908">
      <w:pPr>
        <w:pStyle w:val="Szvegtrzs"/>
        <w:spacing w:before="1"/>
      </w:pPr>
    </w:p>
    <w:p w14:paraId="44C62FFF" w14:textId="77777777" w:rsidR="00A12908" w:rsidRDefault="00C21F8C">
      <w:pPr>
        <w:pStyle w:val="Listaszerbekezds"/>
        <w:numPr>
          <w:ilvl w:val="1"/>
          <w:numId w:val="4"/>
        </w:numPr>
        <w:tabs>
          <w:tab w:val="left" w:pos="938"/>
        </w:tabs>
        <w:ind w:firstLine="0"/>
      </w:pPr>
      <w:r>
        <w:t>Az Egyedi Szerződés módosítása kizárólag írásban érvényes. Az Egyedi Szerződés esetleges módosításával vagy megszüntetésével kapcsolatos nyilatkozatokat a Felek kizárólag tértivevényes levél vagy a másik Fél által más módon, igazoltan átvett levél útján tehetik meg (e-mail nem elfogadható). Az Egyedi Szerződés esetleges módosítása hatályosságához azonban a másik Fél erre feljogosított képviselőinek írásbeli beleegyezése is</w:t>
      </w:r>
      <w:r>
        <w:rPr>
          <w:spacing w:val="-8"/>
        </w:rPr>
        <w:t xml:space="preserve"> </w:t>
      </w:r>
      <w:r>
        <w:t>szükséges.</w:t>
      </w:r>
    </w:p>
    <w:p w14:paraId="022C35C3" w14:textId="77777777" w:rsidR="00A12908" w:rsidRDefault="00A12908">
      <w:pPr>
        <w:pStyle w:val="Szvegtrzs"/>
      </w:pPr>
    </w:p>
    <w:p w14:paraId="7517316F" w14:textId="77777777" w:rsidR="00A12908" w:rsidRDefault="00C21F8C">
      <w:pPr>
        <w:pStyle w:val="Listaszerbekezds"/>
        <w:numPr>
          <w:ilvl w:val="1"/>
          <w:numId w:val="4"/>
        </w:numPr>
        <w:tabs>
          <w:tab w:val="left" w:pos="1036"/>
        </w:tabs>
        <w:spacing w:before="1"/>
        <w:ind w:right="296" w:firstLine="0"/>
      </w:pPr>
      <w:r>
        <w:t>A Jelen ÁSZF a Kereskedő számára történő</w:t>
      </w:r>
      <w:r>
        <w:rPr>
          <w:spacing w:val="72"/>
        </w:rPr>
        <w:t xml:space="preserve"> </w:t>
      </w:r>
      <w:r>
        <w:t>megismerhetővé tétellel az Egyedi Szerződés elválaszthatatlan és szerves részévé válik.</w:t>
      </w:r>
    </w:p>
    <w:p w14:paraId="770BC575" w14:textId="77777777" w:rsidR="00A12908" w:rsidRDefault="00A12908">
      <w:pPr>
        <w:pStyle w:val="Szvegtrzs"/>
        <w:spacing w:before="5"/>
        <w:rPr>
          <w:sz w:val="15"/>
        </w:rPr>
      </w:pPr>
    </w:p>
    <w:p w14:paraId="19A319A2" w14:textId="77777777" w:rsidR="00A12908" w:rsidRDefault="00C21F8C">
      <w:pPr>
        <w:pStyle w:val="Listaszerbekezds"/>
        <w:numPr>
          <w:ilvl w:val="1"/>
          <w:numId w:val="4"/>
        </w:numPr>
        <w:tabs>
          <w:tab w:val="left" w:pos="1058"/>
        </w:tabs>
        <w:spacing w:before="101"/>
        <w:ind w:right="291" w:firstLine="0"/>
      </w:pPr>
      <w:r>
        <w:t>Felek együttműködési kötelezettséget vállalnak az Egyedi Szerződésből, illetve az ÁSZF-ből keletkező vitás kérdések tisztázására, azokat elsősorban békés úton próbálják rendezni. Ennek sikertelensége esetére kikötik a Budapesti II. és III. Kerületi Bíróság, illetve a Székesfehérvári Törvényszék kizárólagos illetékességét.</w:t>
      </w:r>
    </w:p>
    <w:p w14:paraId="211B26B5" w14:textId="77777777" w:rsidR="00A12908" w:rsidRDefault="00A12908">
      <w:pPr>
        <w:pStyle w:val="Szvegtrzs"/>
      </w:pPr>
    </w:p>
    <w:p w14:paraId="29A8B2D7" w14:textId="77777777" w:rsidR="00A12908" w:rsidRDefault="00C21F8C">
      <w:pPr>
        <w:pStyle w:val="Listaszerbekezds"/>
        <w:numPr>
          <w:ilvl w:val="1"/>
          <w:numId w:val="4"/>
        </w:numPr>
        <w:tabs>
          <w:tab w:val="left" w:pos="1002"/>
        </w:tabs>
        <w:ind w:firstLine="0"/>
      </w:pPr>
      <w:r>
        <w:t>Jelen ÁSZF-ben nem szabályozott kérdésekben a magyar jog, elsősorban a Polgári Törvénykönyvről szóló 2013. évi V. törvény rendelkezései az</w:t>
      </w:r>
      <w:r>
        <w:rPr>
          <w:spacing w:val="-3"/>
        </w:rPr>
        <w:t xml:space="preserve"> </w:t>
      </w:r>
      <w:r>
        <w:t>irányadók.</w:t>
      </w:r>
    </w:p>
    <w:p w14:paraId="47E1A7B7" w14:textId="77777777" w:rsidR="00A12908" w:rsidRDefault="00A12908">
      <w:pPr>
        <w:pStyle w:val="Szvegtrzs"/>
      </w:pPr>
    </w:p>
    <w:p w14:paraId="36EBE781" w14:textId="77777777" w:rsidR="00A12908" w:rsidRDefault="00C21F8C">
      <w:pPr>
        <w:pStyle w:val="Listaszerbekezds"/>
        <w:numPr>
          <w:ilvl w:val="1"/>
          <w:numId w:val="4"/>
        </w:numPr>
        <w:tabs>
          <w:tab w:val="left" w:pos="969"/>
        </w:tabs>
        <w:ind w:right="295" w:firstLine="0"/>
      </w:pPr>
      <w:r>
        <w:t>Felek kijelentik, hogy szerződéskötési képességük korlátozás alá nem esik, az Egyedi Szerződés megkötésére jogosultak, más, harmadik személyekkel e tárgyban kötött szerződéseikkel a jelen megállapodás nincs</w:t>
      </w:r>
      <w:r>
        <w:rPr>
          <w:spacing w:val="-3"/>
        </w:rPr>
        <w:t xml:space="preserve"> </w:t>
      </w:r>
      <w:r>
        <w:t>ellentmondásban.</w:t>
      </w:r>
    </w:p>
    <w:p w14:paraId="131D1968" w14:textId="77777777" w:rsidR="00A12908" w:rsidRDefault="00A12908">
      <w:pPr>
        <w:pStyle w:val="Szvegtrzs"/>
        <w:spacing w:before="10"/>
        <w:rPr>
          <w:sz w:val="21"/>
        </w:rPr>
      </w:pPr>
    </w:p>
    <w:p w14:paraId="4BD9F7A4" w14:textId="77777777" w:rsidR="00A12908" w:rsidRDefault="00A12908">
      <w:pPr>
        <w:pStyle w:val="Szvegtrzs"/>
        <w:spacing w:before="10"/>
        <w:rPr>
          <w:sz w:val="21"/>
        </w:rPr>
      </w:pPr>
    </w:p>
    <w:p w14:paraId="03FE1B4F" w14:textId="77777777" w:rsidR="00A12908" w:rsidRDefault="00C21F8C">
      <w:pPr>
        <w:pStyle w:val="Listaszerbekezds"/>
        <w:numPr>
          <w:ilvl w:val="1"/>
          <w:numId w:val="4"/>
        </w:numPr>
        <w:tabs>
          <w:tab w:val="left" w:pos="971"/>
        </w:tabs>
        <w:ind w:right="291" w:firstLine="0"/>
      </w:pPr>
      <w:r>
        <w:t>Amennyiben bármely Fél egy vagy több esetben nem vagy csak késedelmesen tiltakozik az Egyedi Szerződés vagy az ÁSZF valamely pontjának megszegése miatt, illetve az Egyedi Szerződésben vagy az ÁSZF-ben biztosított bármely jogosultság érvényesítéséről egy vagy több esetben lemond, vagy azt csak késedelmesen, vagy egyáltalán nem érvényesíti, ez nem tekinthető a többi jogosultság érvényesítéséről való lemondásnak, vagy a szerződésszegésből, illetve bárminemű későbbi szerződésszegésből eredő igény érvényesítéséről való lemondásnak.</w:t>
      </w:r>
    </w:p>
    <w:p w14:paraId="466A592D" w14:textId="77777777" w:rsidR="00A12908" w:rsidRDefault="00A12908">
      <w:pPr>
        <w:pStyle w:val="Szvegtrzs"/>
        <w:spacing w:before="2"/>
      </w:pPr>
    </w:p>
    <w:p w14:paraId="78EBE504" w14:textId="4302297F" w:rsidR="00A12908" w:rsidRDefault="00C21F8C">
      <w:pPr>
        <w:pStyle w:val="Listaszerbekezds"/>
        <w:numPr>
          <w:ilvl w:val="1"/>
          <w:numId w:val="4"/>
        </w:numPr>
        <w:tabs>
          <w:tab w:val="left" w:pos="918"/>
        </w:tabs>
        <w:ind w:firstLine="0"/>
      </w:pPr>
      <w:r>
        <w:t>A Felek kötelezik magukat arra, hogy az Egyedi Szerződés és az ÁSZF teljesítése során, illetve az ezzel kapcsolatban általuk megkötött szerződéses jogviszonyokban minden tőlük elvárhatót megtesznek annak érdekében, hogy a másik Fél üzleti jóhírneve ne sérüljön, és cégneve ne szerepeljen jóerkölcsbe ütköző, ízléstelen, sértő vagy bármely, a másik Félre vagy bármely közvetett vagy közvetlen tulajdonosára hátrányos módon vagy</w:t>
      </w:r>
      <w:r>
        <w:rPr>
          <w:spacing w:val="-14"/>
        </w:rPr>
        <w:t xml:space="preserve"> </w:t>
      </w:r>
      <w:r>
        <w:t>összefüggésben.</w:t>
      </w:r>
    </w:p>
    <w:p w14:paraId="0CBDCA36" w14:textId="77777777" w:rsidR="00A12908" w:rsidRDefault="00A12908">
      <w:pPr>
        <w:jc w:val="both"/>
        <w:sectPr w:rsidR="00A12908">
          <w:pgSz w:w="11910" w:h="16840"/>
          <w:pgMar w:top="2120" w:right="1120" w:bottom="840" w:left="1300" w:header="270" w:footer="651" w:gutter="0"/>
          <w:cols w:space="708"/>
        </w:sectPr>
      </w:pPr>
    </w:p>
    <w:p w14:paraId="6803218D" w14:textId="77777777" w:rsidR="00A12908" w:rsidRDefault="005721C0" w:rsidP="00D35727">
      <w:pPr>
        <w:pStyle w:val="Szvegtrzs"/>
        <w:numPr>
          <w:ilvl w:val="0"/>
          <w:numId w:val="5"/>
        </w:numPr>
        <w:spacing w:before="5"/>
        <w:jc w:val="center"/>
        <w:rPr>
          <w:sz w:val="15"/>
        </w:rPr>
      </w:pPr>
      <w:r>
        <w:rPr>
          <w:sz w:val="15"/>
        </w:rPr>
        <w:lastRenderedPageBreak/>
        <w:t>számú melléklet</w:t>
      </w:r>
    </w:p>
    <w:p w14:paraId="5B2B174E" w14:textId="77777777" w:rsidR="00A12908" w:rsidRDefault="00C21F8C">
      <w:pPr>
        <w:pStyle w:val="Cmsor1"/>
        <w:spacing w:before="101" w:line="248" w:lineRule="exact"/>
        <w:ind w:left="1520" w:right="1705" w:firstLine="0"/>
        <w:jc w:val="center"/>
      </w:pPr>
      <w:r>
        <w:rPr>
          <w:w w:val="115"/>
        </w:rPr>
        <w:t>ÁLTALÁNOS SZERZŐDÉSI FELTÉTELEK (KONYHÁK)</w:t>
      </w:r>
    </w:p>
    <w:p w14:paraId="1F29F98F" w14:textId="77777777" w:rsidR="00A12908" w:rsidRDefault="00C21F8C">
      <w:pPr>
        <w:spacing w:line="248" w:lineRule="exact"/>
        <w:ind w:left="1520" w:right="1700"/>
        <w:jc w:val="center"/>
        <w:rPr>
          <w:b/>
        </w:rPr>
      </w:pPr>
      <w:r>
        <w:rPr>
          <w:b/>
          <w:w w:val="115"/>
        </w:rPr>
        <w:t>TERMINÁLKÁROK BESOROLÁSI SZINTJE</w:t>
      </w:r>
    </w:p>
    <w:p w14:paraId="28579DD8" w14:textId="77777777" w:rsidR="00A12908" w:rsidRDefault="00A12908">
      <w:pPr>
        <w:pStyle w:val="Szvegtrzs"/>
        <w:rPr>
          <w:b/>
          <w:sz w:val="24"/>
        </w:rPr>
      </w:pPr>
    </w:p>
    <w:p w14:paraId="444F3877" w14:textId="77777777" w:rsidR="00A12908" w:rsidRDefault="00A12908">
      <w:pPr>
        <w:pStyle w:val="Szvegtrzs"/>
        <w:spacing w:before="1"/>
        <w:rPr>
          <w:b/>
          <w:sz w:val="20"/>
        </w:rPr>
      </w:pPr>
    </w:p>
    <w:p w14:paraId="2E3614A2" w14:textId="77777777" w:rsidR="00A12908" w:rsidRDefault="00C21F8C">
      <w:pPr>
        <w:pStyle w:val="Szvegtrzs"/>
        <w:ind w:left="116" w:right="291"/>
        <w:jc w:val="both"/>
      </w:pPr>
      <w:r>
        <w:t>A FestiPay Készpénzmentes Fizetési Szolgáltatások Zrt. a meghibásodott vagy pótolandó Terminált és/vagy kártyaolvasót, illetve a hibajelenséget a bejelentéskor és/vagy a Rendezvény végét követő visszavételkor – meghibásodás, megrongálódás vagy hiány észlelése esetén – az alábbiak szerint sorol be (az árak bruttó összegek).</w:t>
      </w:r>
    </w:p>
    <w:p w14:paraId="6BC257CD" w14:textId="77777777" w:rsidR="00A12908" w:rsidRDefault="00A12908">
      <w:pPr>
        <w:pStyle w:val="Szvegtrzs"/>
        <w:spacing w:before="7" w:after="1"/>
        <w:rPr>
          <w:sz w:val="21"/>
        </w:rPr>
      </w:pPr>
    </w:p>
    <w:tbl>
      <w:tblPr>
        <w:tblStyle w:val="TableNormal1"/>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1"/>
        <w:gridCol w:w="631"/>
        <w:gridCol w:w="1980"/>
      </w:tblGrid>
      <w:tr w:rsidR="00A12908" w14:paraId="738C23CD" w14:textId="77777777">
        <w:trPr>
          <w:trHeight w:val="422"/>
        </w:trPr>
        <w:tc>
          <w:tcPr>
            <w:tcW w:w="9092" w:type="dxa"/>
            <w:gridSpan w:val="3"/>
          </w:tcPr>
          <w:p w14:paraId="19AF4238" w14:textId="77777777" w:rsidR="00A12908" w:rsidRDefault="00C21F8C">
            <w:pPr>
              <w:pStyle w:val="TableParagraph"/>
              <w:spacing w:before="83"/>
              <w:ind w:left="71"/>
            </w:pPr>
            <w:r>
              <w:t>Pótlás esetén fizetendő:</w:t>
            </w:r>
          </w:p>
        </w:tc>
      </w:tr>
      <w:tr w:rsidR="00A12908" w14:paraId="257C951C" w14:textId="77777777">
        <w:trPr>
          <w:trHeight w:val="407"/>
        </w:trPr>
        <w:tc>
          <w:tcPr>
            <w:tcW w:w="7112" w:type="dxa"/>
            <w:gridSpan w:val="2"/>
          </w:tcPr>
          <w:p w14:paraId="624657EC" w14:textId="77777777" w:rsidR="00A12908" w:rsidRDefault="00C21F8C">
            <w:pPr>
              <w:pStyle w:val="TableParagraph"/>
              <w:spacing w:before="78"/>
              <w:ind w:left="71"/>
            </w:pPr>
            <w:r>
              <w:t>Komplett POS ár (ICT 220 asztali GPRS):</w:t>
            </w:r>
          </w:p>
        </w:tc>
        <w:tc>
          <w:tcPr>
            <w:tcW w:w="1980" w:type="dxa"/>
          </w:tcPr>
          <w:p w14:paraId="3FA7DAAA" w14:textId="77777777" w:rsidR="00A12908" w:rsidRDefault="00C21F8C">
            <w:pPr>
              <w:pStyle w:val="TableParagraph"/>
              <w:spacing w:before="157" w:line="230" w:lineRule="exact"/>
              <w:ind w:left="69"/>
            </w:pPr>
            <w:r>
              <w:t>105 000 Ft</w:t>
            </w:r>
          </w:p>
        </w:tc>
      </w:tr>
      <w:tr w:rsidR="00A12908" w14:paraId="4DCB3990" w14:textId="77777777">
        <w:trPr>
          <w:trHeight w:val="409"/>
        </w:trPr>
        <w:tc>
          <w:tcPr>
            <w:tcW w:w="7112" w:type="dxa"/>
            <w:gridSpan w:val="2"/>
          </w:tcPr>
          <w:p w14:paraId="3771157C" w14:textId="77777777" w:rsidR="00A12908" w:rsidRDefault="00C21F8C">
            <w:pPr>
              <w:pStyle w:val="TableParagraph"/>
              <w:spacing w:before="80"/>
              <w:ind w:left="71"/>
            </w:pPr>
            <w:r>
              <w:t>Komplett POS ár (IWL 221 mobil terminál):</w:t>
            </w:r>
          </w:p>
        </w:tc>
        <w:tc>
          <w:tcPr>
            <w:tcW w:w="1980" w:type="dxa"/>
          </w:tcPr>
          <w:p w14:paraId="08520660" w14:textId="77777777" w:rsidR="00A12908" w:rsidRDefault="00C21F8C">
            <w:pPr>
              <w:pStyle w:val="TableParagraph"/>
              <w:spacing w:before="159" w:line="230" w:lineRule="exact"/>
              <w:ind w:left="69"/>
            </w:pPr>
            <w:r>
              <w:t>135 000 Ft</w:t>
            </w:r>
          </w:p>
        </w:tc>
      </w:tr>
      <w:tr w:rsidR="00A12908" w14:paraId="5BCCC429" w14:textId="77777777">
        <w:trPr>
          <w:trHeight w:val="402"/>
        </w:trPr>
        <w:tc>
          <w:tcPr>
            <w:tcW w:w="7112" w:type="dxa"/>
            <w:gridSpan w:val="2"/>
          </w:tcPr>
          <w:p w14:paraId="086C14FE" w14:textId="77777777" w:rsidR="00A12908" w:rsidRDefault="00C21F8C">
            <w:pPr>
              <w:pStyle w:val="TableParagraph"/>
              <w:spacing w:before="75"/>
              <w:ind w:left="71"/>
            </w:pPr>
            <w:r>
              <w:t>Komplett kártyaolvasó ár:</w:t>
            </w:r>
          </w:p>
        </w:tc>
        <w:tc>
          <w:tcPr>
            <w:tcW w:w="1980" w:type="dxa"/>
          </w:tcPr>
          <w:p w14:paraId="356E1949" w14:textId="77777777" w:rsidR="00A12908" w:rsidRDefault="00C21F8C">
            <w:pPr>
              <w:pStyle w:val="TableParagraph"/>
              <w:spacing w:before="152" w:line="230" w:lineRule="exact"/>
              <w:ind w:left="69"/>
            </w:pPr>
            <w:r>
              <w:t>30 000 Ft</w:t>
            </w:r>
          </w:p>
        </w:tc>
      </w:tr>
      <w:tr w:rsidR="00A12908" w14:paraId="6B4BBECA" w14:textId="77777777">
        <w:trPr>
          <w:trHeight w:val="404"/>
        </w:trPr>
        <w:tc>
          <w:tcPr>
            <w:tcW w:w="7112" w:type="dxa"/>
            <w:gridSpan w:val="2"/>
          </w:tcPr>
          <w:p w14:paraId="598E2D0A" w14:textId="77777777" w:rsidR="00A12908" w:rsidRDefault="00C21F8C">
            <w:pPr>
              <w:pStyle w:val="TableParagraph"/>
              <w:spacing w:before="75"/>
              <w:ind w:left="71"/>
            </w:pPr>
            <w:r>
              <w:t>Táp ár:</w:t>
            </w:r>
          </w:p>
        </w:tc>
        <w:tc>
          <w:tcPr>
            <w:tcW w:w="1980" w:type="dxa"/>
          </w:tcPr>
          <w:p w14:paraId="3E62B1CC" w14:textId="77777777" w:rsidR="00A12908" w:rsidRDefault="00C21F8C">
            <w:pPr>
              <w:pStyle w:val="TableParagraph"/>
              <w:spacing w:before="155" w:line="230" w:lineRule="exact"/>
              <w:ind w:left="69"/>
            </w:pPr>
            <w:r>
              <w:t>4 500 Ft</w:t>
            </w:r>
          </w:p>
        </w:tc>
      </w:tr>
      <w:tr w:rsidR="00A12908" w14:paraId="6CAF2029" w14:textId="77777777">
        <w:trPr>
          <w:trHeight w:val="412"/>
        </w:trPr>
        <w:tc>
          <w:tcPr>
            <w:tcW w:w="7112" w:type="dxa"/>
            <w:gridSpan w:val="2"/>
          </w:tcPr>
          <w:p w14:paraId="53E349DC" w14:textId="77777777" w:rsidR="00A12908" w:rsidRDefault="00C21F8C">
            <w:pPr>
              <w:pStyle w:val="TableParagraph"/>
              <w:spacing w:before="80"/>
              <w:ind w:left="71"/>
            </w:pPr>
            <w:r>
              <w:t>Magic box ár:</w:t>
            </w:r>
          </w:p>
        </w:tc>
        <w:tc>
          <w:tcPr>
            <w:tcW w:w="1980" w:type="dxa"/>
          </w:tcPr>
          <w:p w14:paraId="51956E23" w14:textId="77777777" w:rsidR="00A12908" w:rsidRDefault="00C21F8C">
            <w:pPr>
              <w:pStyle w:val="TableParagraph"/>
              <w:spacing w:before="162" w:line="230" w:lineRule="exact"/>
              <w:ind w:left="69"/>
            </w:pPr>
            <w:r>
              <w:t>6 000 Ft</w:t>
            </w:r>
          </w:p>
        </w:tc>
      </w:tr>
      <w:tr w:rsidR="00A12908" w14:paraId="6711F3E4" w14:textId="77777777">
        <w:trPr>
          <w:trHeight w:val="404"/>
        </w:trPr>
        <w:tc>
          <w:tcPr>
            <w:tcW w:w="7112" w:type="dxa"/>
            <w:gridSpan w:val="2"/>
          </w:tcPr>
          <w:p w14:paraId="1571B0DE" w14:textId="77777777" w:rsidR="00A12908" w:rsidRDefault="00C21F8C">
            <w:pPr>
              <w:pStyle w:val="TableParagraph"/>
              <w:spacing w:before="78"/>
              <w:ind w:left="71"/>
            </w:pPr>
            <w:r>
              <w:t>Kábel CTLS és POS között ár:</w:t>
            </w:r>
          </w:p>
        </w:tc>
        <w:tc>
          <w:tcPr>
            <w:tcW w:w="1980" w:type="dxa"/>
          </w:tcPr>
          <w:p w14:paraId="459B04BF" w14:textId="77777777" w:rsidR="00A12908" w:rsidRDefault="00C21F8C">
            <w:pPr>
              <w:pStyle w:val="TableParagraph"/>
              <w:spacing w:before="155" w:line="230" w:lineRule="exact"/>
              <w:ind w:left="69"/>
            </w:pPr>
            <w:r>
              <w:t>1 000 Ft</w:t>
            </w:r>
          </w:p>
        </w:tc>
      </w:tr>
      <w:tr w:rsidR="00A12908" w14:paraId="3F320FC8" w14:textId="77777777">
        <w:trPr>
          <w:trHeight w:val="402"/>
        </w:trPr>
        <w:tc>
          <w:tcPr>
            <w:tcW w:w="7112" w:type="dxa"/>
            <w:gridSpan w:val="2"/>
          </w:tcPr>
          <w:p w14:paraId="36C6703C" w14:textId="77777777" w:rsidR="00A12908" w:rsidRDefault="00C21F8C">
            <w:pPr>
              <w:pStyle w:val="TableParagraph"/>
              <w:spacing w:before="75"/>
              <w:ind w:left="71"/>
            </w:pPr>
            <w:r>
              <w:t>Műanyag rekesz fedővel:</w:t>
            </w:r>
          </w:p>
        </w:tc>
        <w:tc>
          <w:tcPr>
            <w:tcW w:w="1980" w:type="dxa"/>
          </w:tcPr>
          <w:p w14:paraId="75CC71AE" w14:textId="77777777" w:rsidR="00A12908" w:rsidRDefault="00C21F8C">
            <w:pPr>
              <w:pStyle w:val="TableParagraph"/>
              <w:spacing w:before="152" w:line="230" w:lineRule="exact"/>
              <w:ind w:left="69"/>
            </w:pPr>
            <w:r>
              <w:t>4 000 Ft</w:t>
            </w:r>
          </w:p>
        </w:tc>
      </w:tr>
      <w:tr w:rsidR="00A12908" w14:paraId="16274E3F" w14:textId="77777777">
        <w:trPr>
          <w:trHeight w:val="290"/>
        </w:trPr>
        <w:tc>
          <w:tcPr>
            <w:tcW w:w="9092" w:type="dxa"/>
            <w:gridSpan w:val="3"/>
            <w:tcBorders>
              <w:left w:val="nil"/>
              <w:right w:val="nil"/>
            </w:tcBorders>
          </w:tcPr>
          <w:p w14:paraId="7E9430F6" w14:textId="77777777" w:rsidR="00A12908" w:rsidRDefault="00A12908">
            <w:pPr>
              <w:pStyle w:val="TableParagraph"/>
              <w:ind w:left="0"/>
              <w:rPr>
                <w:rFonts w:ascii="Times New Roman"/>
                <w:sz w:val="20"/>
              </w:rPr>
            </w:pPr>
          </w:p>
        </w:tc>
      </w:tr>
      <w:tr w:rsidR="00A12908" w14:paraId="595CF785" w14:textId="77777777">
        <w:trPr>
          <w:trHeight w:val="371"/>
        </w:trPr>
        <w:tc>
          <w:tcPr>
            <w:tcW w:w="9092" w:type="dxa"/>
            <w:gridSpan w:val="3"/>
            <w:tcBorders>
              <w:bottom w:val="single" w:sz="4" w:space="0" w:color="000000"/>
            </w:tcBorders>
          </w:tcPr>
          <w:p w14:paraId="7CF18A8B" w14:textId="77777777" w:rsidR="00A12908" w:rsidRDefault="00C21F8C">
            <w:pPr>
              <w:pStyle w:val="TableParagraph"/>
              <w:spacing w:before="61"/>
              <w:ind w:left="71"/>
            </w:pPr>
            <w:r>
              <w:t>Javítás esetén fizetendő:</w:t>
            </w:r>
          </w:p>
        </w:tc>
      </w:tr>
      <w:tr w:rsidR="00A12908" w14:paraId="27EB3B60" w14:textId="77777777">
        <w:trPr>
          <w:trHeight w:val="748"/>
        </w:trPr>
        <w:tc>
          <w:tcPr>
            <w:tcW w:w="6481" w:type="dxa"/>
            <w:tcBorders>
              <w:top w:val="single" w:sz="4" w:space="0" w:color="000000"/>
              <w:left w:val="single" w:sz="4" w:space="0" w:color="000000"/>
              <w:bottom w:val="single" w:sz="4" w:space="0" w:color="000000"/>
              <w:right w:val="single" w:sz="4" w:space="0" w:color="000000"/>
            </w:tcBorders>
          </w:tcPr>
          <w:p w14:paraId="5E90A16D" w14:textId="77777777" w:rsidR="00A12908" w:rsidRDefault="00A12908">
            <w:pPr>
              <w:pStyle w:val="TableParagraph"/>
              <w:spacing w:before="10"/>
              <w:ind w:left="0"/>
              <w:rPr>
                <w:sz w:val="21"/>
              </w:rPr>
            </w:pPr>
          </w:p>
          <w:p w14:paraId="6D8DB2F4" w14:textId="77777777" w:rsidR="00A12908" w:rsidRDefault="00C21F8C">
            <w:pPr>
              <w:pStyle w:val="TableParagraph"/>
            </w:pPr>
            <w:r>
              <w:t>POS javítási díj:</w:t>
            </w:r>
          </w:p>
        </w:tc>
        <w:tc>
          <w:tcPr>
            <w:tcW w:w="2611" w:type="dxa"/>
            <w:gridSpan w:val="2"/>
            <w:tcBorders>
              <w:top w:val="single" w:sz="4" w:space="0" w:color="000000"/>
              <w:left w:val="single" w:sz="4" w:space="0" w:color="000000"/>
              <w:bottom w:val="single" w:sz="4" w:space="0" w:color="000000"/>
              <w:right w:val="single" w:sz="4" w:space="0" w:color="000000"/>
            </w:tcBorders>
          </w:tcPr>
          <w:p w14:paraId="70172B1B" w14:textId="77777777" w:rsidR="00A12908" w:rsidRDefault="00C21F8C">
            <w:pPr>
              <w:pStyle w:val="TableParagraph"/>
              <w:tabs>
                <w:tab w:val="left" w:pos="1244"/>
                <w:tab w:val="left" w:pos="1622"/>
                <w:tab w:val="left" w:pos="2150"/>
              </w:tabs>
              <w:ind w:right="51"/>
            </w:pPr>
            <w:r>
              <w:t>Számla</w:t>
            </w:r>
            <w:r>
              <w:tab/>
            </w:r>
            <w:r>
              <w:tab/>
            </w:r>
            <w:r>
              <w:rPr>
                <w:spacing w:val="-3"/>
              </w:rPr>
              <w:t xml:space="preserve">összege </w:t>
            </w:r>
            <w:r>
              <w:t>növelve</w:t>
            </w:r>
            <w:r>
              <w:tab/>
              <w:t>2</w:t>
            </w:r>
            <w:r>
              <w:rPr>
                <w:spacing w:val="-1"/>
              </w:rPr>
              <w:t xml:space="preserve"> </w:t>
            </w:r>
            <w:r>
              <w:t>000</w:t>
            </w:r>
            <w:r>
              <w:tab/>
            </w:r>
            <w:r>
              <w:rPr>
                <w:spacing w:val="-7"/>
              </w:rPr>
              <w:t>Ft-</w:t>
            </w:r>
          </w:p>
          <w:p w14:paraId="43DD9D60" w14:textId="77777777" w:rsidR="00A12908" w:rsidRDefault="00C21F8C">
            <w:pPr>
              <w:pStyle w:val="TableParagraph"/>
              <w:spacing w:line="230" w:lineRule="exact"/>
            </w:pPr>
            <w:r>
              <w:t>tal*</w:t>
            </w:r>
          </w:p>
        </w:tc>
      </w:tr>
      <w:tr w:rsidR="00A12908" w14:paraId="6B9FD255" w14:textId="77777777">
        <w:trPr>
          <w:trHeight w:val="745"/>
        </w:trPr>
        <w:tc>
          <w:tcPr>
            <w:tcW w:w="6481" w:type="dxa"/>
            <w:tcBorders>
              <w:top w:val="single" w:sz="4" w:space="0" w:color="000000"/>
              <w:left w:val="single" w:sz="4" w:space="0" w:color="000000"/>
              <w:bottom w:val="single" w:sz="4" w:space="0" w:color="000000"/>
              <w:right w:val="single" w:sz="4" w:space="0" w:color="000000"/>
            </w:tcBorders>
          </w:tcPr>
          <w:p w14:paraId="0651A101" w14:textId="77777777" w:rsidR="00A12908" w:rsidRDefault="00A12908">
            <w:pPr>
              <w:pStyle w:val="TableParagraph"/>
              <w:spacing w:before="10"/>
              <w:ind w:left="0"/>
              <w:rPr>
                <w:sz w:val="21"/>
              </w:rPr>
            </w:pPr>
          </w:p>
          <w:p w14:paraId="049A4FA6" w14:textId="77777777" w:rsidR="00A12908" w:rsidRDefault="00C21F8C">
            <w:pPr>
              <w:pStyle w:val="TableParagraph"/>
            </w:pPr>
            <w:r>
              <w:t>CTLS olvasó díj:</w:t>
            </w:r>
          </w:p>
        </w:tc>
        <w:tc>
          <w:tcPr>
            <w:tcW w:w="2611" w:type="dxa"/>
            <w:gridSpan w:val="2"/>
            <w:tcBorders>
              <w:top w:val="single" w:sz="4" w:space="0" w:color="000000"/>
              <w:left w:val="single" w:sz="4" w:space="0" w:color="000000"/>
              <w:bottom w:val="single" w:sz="4" w:space="0" w:color="000000"/>
              <w:right w:val="single" w:sz="4" w:space="0" w:color="000000"/>
            </w:tcBorders>
          </w:tcPr>
          <w:p w14:paraId="2EEE5432" w14:textId="77777777" w:rsidR="00A12908" w:rsidRDefault="00C21F8C">
            <w:pPr>
              <w:pStyle w:val="TableParagraph"/>
              <w:tabs>
                <w:tab w:val="left" w:pos="1244"/>
                <w:tab w:val="left" w:pos="1622"/>
                <w:tab w:val="left" w:pos="2150"/>
              </w:tabs>
              <w:ind w:right="51"/>
            </w:pPr>
            <w:r>
              <w:t>Számla</w:t>
            </w:r>
            <w:r>
              <w:tab/>
            </w:r>
            <w:r>
              <w:tab/>
            </w:r>
            <w:r>
              <w:rPr>
                <w:spacing w:val="-3"/>
              </w:rPr>
              <w:t xml:space="preserve">összege </w:t>
            </w:r>
            <w:r>
              <w:t>növelve</w:t>
            </w:r>
            <w:r>
              <w:tab/>
              <w:t>2</w:t>
            </w:r>
            <w:r>
              <w:rPr>
                <w:spacing w:val="-1"/>
              </w:rPr>
              <w:t xml:space="preserve"> </w:t>
            </w:r>
            <w:r>
              <w:t>000</w:t>
            </w:r>
            <w:r>
              <w:tab/>
            </w:r>
            <w:r>
              <w:rPr>
                <w:spacing w:val="-7"/>
              </w:rPr>
              <w:t>Ft-</w:t>
            </w:r>
          </w:p>
          <w:p w14:paraId="0820C12F" w14:textId="77777777" w:rsidR="00A12908" w:rsidRDefault="00C21F8C">
            <w:pPr>
              <w:pStyle w:val="TableParagraph"/>
              <w:spacing w:line="229" w:lineRule="exact"/>
            </w:pPr>
            <w:r>
              <w:t>tal*</w:t>
            </w:r>
          </w:p>
        </w:tc>
      </w:tr>
      <w:tr w:rsidR="00A12908" w14:paraId="4F62045C" w14:textId="77777777">
        <w:trPr>
          <w:trHeight w:val="405"/>
        </w:trPr>
        <w:tc>
          <w:tcPr>
            <w:tcW w:w="6481" w:type="dxa"/>
            <w:tcBorders>
              <w:top w:val="single" w:sz="4" w:space="0" w:color="000000"/>
              <w:left w:val="single" w:sz="4" w:space="0" w:color="000000"/>
              <w:bottom w:val="single" w:sz="4" w:space="0" w:color="000000"/>
              <w:right w:val="single" w:sz="4" w:space="0" w:color="000000"/>
            </w:tcBorders>
          </w:tcPr>
          <w:p w14:paraId="6D54F1CD" w14:textId="77777777" w:rsidR="00A12908" w:rsidRDefault="00C21F8C">
            <w:pPr>
              <w:pStyle w:val="TableParagraph"/>
              <w:spacing w:before="155" w:line="230" w:lineRule="exact"/>
            </w:pPr>
            <w:r>
              <w:t>Nem javítható eszközök bevizsgálási minimumdíja:</w:t>
            </w:r>
          </w:p>
        </w:tc>
        <w:tc>
          <w:tcPr>
            <w:tcW w:w="2611" w:type="dxa"/>
            <w:gridSpan w:val="2"/>
            <w:tcBorders>
              <w:top w:val="single" w:sz="4" w:space="0" w:color="000000"/>
              <w:left w:val="single" w:sz="4" w:space="0" w:color="000000"/>
              <w:bottom w:val="single" w:sz="4" w:space="0" w:color="000000"/>
              <w:right w:val="single" w:sz="4" w:space="0" w:color="000000"/>
            </w:tcBorders>
          </w:tcPr>
          <w:p w14:paraId="6ECD271A" w14:textId="77777777" w:rsidR="00A12908" w:rsidRDefault="00C21F8C">
            <w:pPr>
              <w:pStyle w:val="TableParagraph"/>
              <w:spacing w:before="155" w:line="230" w:lineRule="exact"/>
            </w:pPr>
            <w:r>
              <w:t>4 500 Ft</w:t>
            </w:r>
          </w:p>
        </w:tc>
      </w:tr>
      <w:tr w:rsidR="00A12908" w14:paraId="524E47A1" w14:textId="77777777">
        <w:trPr>
          <w:trHeight w:val="405"/>
        </w:trPr>
        <w:tc>
          <w:tcPr>
            <w:tcW w:w="6481" w:type="dxa"/>
            <w:tcBorders>
              <w:top w:val="single" w:sz="4" w:space="0" w:color="000000"/>
              <w:left w:val="single" w:sz="4" w:space="0" w:color="000000"/>
              <w:bottom w:val="single" w:sz="4" w:space="0" w:color="000000"/>
              <w:right w:val="single" w:sz="4" w:space="0" w:color="000000"/>
            </w:tcBorders>
          </w:tcPr>
          <w:p w14:paraId="7E4E1742" w14:textId="77777777" w:rsidR="00A12908" w:rsidRDefault="00C21F8C">
            <w:pPr>
              <w:pStyle w:val="TableParagraph"/>
              <w:spacing w:before="152" w:line="233" w:lineRule="exact"/>
            </w:pPr>
            <w:r>
              <w:t>Terminálvédő tok pótlása:</w:t>
            </w:r>
          </w:p>
        </w:tc>
        <w:tc>
          <w:tcPr>
            <w:tcW w:w="2611" w:type="dxa"/>
            <w:gridSpan w:val="2"/>
            <w:tcBorders>
              <w:top w:val="single" w:sz="4" w:space="0" w:color="000000"/>
              <w:left w:val="single" w:sz="4" w:space="0" w:color="000000"/>
              <w:bottom w:val="single" w:sz="4" w:space="0" w:color="000000"/>
              <w:right w:val="single" w:sz="4" w:space="0" w:color="000000"/>
            </w:tcBorders>
          </w:tcPr>
          <w:p w14:paraId="14DF3704" w14:textId="77777777" w:rsidR="00A12908" w:rsidRDefault="00C21F8C">
            <w:pPr>
              <w:pStyle w:val="TableParagraph"/>
              <w:spacing w:before="152" w:line="233" w:lineRule="exact"/>
            </w:pPr>
            <w:r>
              <w:t>1 500 Ft</w:t>
            </w:r>
          </w:p>
        </w:tc>
      </w:tr>
    </w:tbl>
    <w:p w14:paraId="201EC7A7" w14:textId="77777777" w:rsidR="00A12908" w:rsidRDefault="00A12908">
      <w:pPr>
        <w:pStyle w:val="Szvegtrzs"/>
        <w:spacing w:before="8"/>
        <w:rPr>
          <w:sz w:val="21"/>
        </w:rPr>
      </w:pPr>
    </w:p>
    <w:p w14:paraId="57DE152D" w14:textId="44FEBB5D" w:rsidR="00A12908" w:rsidRDefault="00C21F8C">
      <w:pPr>
        <w:pStyle w:val="Szvegtrzs"/>
        <w:ind w:left="116" w:right="295"/>
        <w:jc w:val="both"/>
      </w:pPr>
      <w:r>
        <w:t>*A számla alatt az Ingenico szakszerviz által kibocsátott számla értendő növelve kettőezer forinttal, mely a készülékkel kapcsolatos posta és adminisztratív költségeket tartalmazza.</w:t>
      </w:r>
    </w:p>
    <w:p w14:paraId="7DDF526F" w14:textId="77777777" w:rsidR="00A12908" w:rsidRDefault="00A12908">
      <w:pPr>
        <w:pStyle w:val="Szvegtrzs"/>
        <w:spacing w:before="2"/>
      </w:pPr>
    </w:p>
    <w:p w14:paraId="7B6A6C86" w14:textId="4DF2C39F" w:rsidR="00A12908" w:rsidRDefault="00C21F8C">
      <w:pPr>
        <w:pStyle w:val="Szvegtrzs"/>
        <w:ind w:left="116" w:right="292"/>
        <w:jc w:val="both"/>
      </w:pPr>
      <w:r>
        <w:t xml:space="preserve">A </w:t>
      </w:r>
      <w:r w:rsidR="00C84409">
        <w:t xml:space="preserve">VOLT Produkció </w:t>
      </w:r>
      <w:r>
        <w:t>a Kereskedőnek járó árbevételből jogosult óvadékként egyoldalúan visszatartani megrongálódott Terminálonként a fentiek szerint a javításhoz vagy pótláshoz szükséges összeget. Amennyiben annyira megrongálódik a készülék, hogy javíthatatlanná válik, akkor a bevizsgálási minimumdíj és az eszköz teljes ára kerül visszatartásra, illetve</w:t>
      </w:r>
      <w:r>
        <w:rPr>
          <w:spacing w:val="-3"/>
        </w:rPr>
        <w:t xml:space="preserve"> </w:t>
      </w:r>
      <w:r>
        <w:t>levonásra.</w:t>
      </w:r>
    </w:p>
    <w:sectPr w:rsidR="00A12908">
      <w:pgSz w:w="11910" w:h="16840"/>
      <w:pgMar w:top="2120" w:right="1120" w:bottom="840" w:left="1300" w:header="270"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8A4E" w14:textId="77777777" w:rsidR="00AE2B6F" w:rsidRDefault="00AE2B6F">
      <w:r>
        <w:separator/>
      </w:r>
    </w:p>
  </w:endnote>
  <w:endnote w:type="continuationSeparator" w:id="0">
    <w:p w14:paraId="4E2AE38E" w14:textId="77777777" w:rsidR="00AE2B6F" w:rsidRDefault="00A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2CD4" w14:textId="0A57F215" w:rsidR="00C84409" w:rsidRDefault="00AE2B6F">
    <w:pPr>
      <w:pStyle w:val="Szvegtrzs"/>
      <w:spacing w:line="14" w:lineRule="auto"/>
      <w:rPr>
        <w:sz w:val="20"/>
      </w:rPr>
    </w:pPr>
    <w:r>
      <w:rPr>
        <w:noProof/>
      </w:rPr>
      <w:pict w14:anchorId="10755F9E">
        <v:shapetype id="_x0000_t202" coordsize="21600,21600" o:spt="202" path="m,l,21600r21600,l21600,xe">
          <v:stroke joinstyle="miter"/>
          <v:path gradientshapeok="t" o:connecttype="rect"/>
        </v:shapetype>
        <v:shape id="Szövegdoboz 2" o:spid="_x0000_s2049" type="#_x0000_t202" style="position:absolute;margin-left:506.25pt;margin-top:798.4pt;width:21.4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" filled="f" stroked="f">
          <v:textbox inset="0,0,0,0">
            <w:txbxContent>
              <w:p w14:paraId="735317C8" w14:textId="3C10F844" w:rsidR="00C84409" w:rsidRDefault="00C84409">
                <w:pPr>
                  <w:spacing w:before="20"/>
                  <w:ind w:left="60"/>
                  <w:rPr>
                    <w:rFonts w:ascii="Verdana"/>
                    <w:sz w:val="24"/>
                  </w:rPr>
                </w:pPr>
                <w:r>
                  <w:fldChar w:fldCharType="begin"/>
                </w:r>
                <w:r>
                  <w:rPr>
                    <w:rFonts w:ascii="Verdana"/>
                    <w:sz w:val="24"/>
                  </w:rPr>
                  <w:instrText xml:space="preserve"> PAGE </w:instrText>
                </w:r>
                <w:r>
                  <w:fldChar w:fldCharType="separate"/>
                </w:r>
                <w:r w:rsidR="006046E4">
                  <w:rPr>
                    <w:rFonts w:ascii="Verdana"/>
                    <w:noProof/>
                    <w:sz w:val="24"/>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85C2E" w14:textId="77777777" w:rsidR="00AE2B6F" w:rsidRDefault="00AE2B6F">
      <w:r>
        <w:separator/>
      </w:r>
    </w:p>
  </w:footnote>
  <w:footnote w:type="continuationSeparator" w:id="0">
    <w:p w14:paraId="28264586" w14:textId="77777777" w:rsidR="00AE2B6F" w:rsidRDefault="00AE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30EA" w14:textId="679D1BD1" w:rsidR="00C84409" w:rsidRDefault="00C04FC4">
    <w:pPr>
      <w:pStyle w:val="Szvegtrzs"/>
      <w:spacing w:line="14" w:lineRule="auto"/>
      <w:rPr>
        <w:sz w:val="20"/>
      </w:rPr>
    </w:pPr>
    <w:r>
      <w:rPr>
        <w:rFonts w:eastAsia="Times New Roman"/>
        <w:noProof/>
      </w:rPr>
      <w:drawing>
        <wp:inline distT="0" distB="0" distL="0" distR="0" wp14:anchorId="69B883AA" wp14:editId="66A00079">
          <wp:extent cx="2087017" cy="117348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94021" cy="1177418"/>
                  </a:xfrm>
                  <a:prstGeom prst="rect">
                    <a:avLst/>
                  </a:prstGeom>
                  <a:noFill/>
                  <a:ln>
                    <a:noFill/>
                  </a:ln>
                </pic:spPr>
              </pic:pic>
            </a:graphicData>
          </a:graphic>
        </wp:inline>
      </w:drawing>
    </w:r>
    <w:r w:rsidR="00F64E8F" w:rsidRPr="003520C8" w:rsidDel="001214DA">
      <w:rPr>
        <w:noProof/>
        <w:sz w:val="20"/>
        <w:lang w:bidi="ar-SA"/>
      </w:rPr>
      <w:t xml:space="preserve"> </w:t>
    </w:r>
    <w:r>
      <w:rPr>
        <w:rFonts w:eastAsia="Times New Roman"/>
        <w:noProof/>
      </w:rPr>
      <w:drawing>
        <wp:inline distT="0" distB="0" distL="0" distR="0" wp14:anchorId="11411CB6" wp14:editId="545900AE">
          <wp:extent cx="1177418" cy="1177418"/>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77418" cy="1177418"/>
                  </a:xfrm>
                  <a:prstGeom prst="rect">
                    <a:avLst/>
                  </a:prstGeom>
                  <a:noFill/>
                  <a:ln>
                    <a:noFill/>
                  </a:ln>
                </pic:spPr>
              </pic:pic>
            </a:graphicData>
          </a:graphic>
        </wp:inline>
      </w:drawing>
    </w:r>
    <w:r>
      <w:rPr>
        <w:noProof/>
      </w:rPr>
      <w:drawing>
        <wp:inline distT="0" distB="0" distL="0" distR="0" wp14:anchorId="165E6862" wp14:editId="36235A26">
          <wp:extent cx="6026150" cy="602615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026150" cy="6026150"/>
                  </a:xfrm>
                  <a:prstGeom prst="rect">
                    <a:avLst/>
                  </a:prstGeom>
                </pic:spPr>
              </pic:pic>
            </a:graphicData>
          </a:graphic>
        </wp:inline>
      </w:drawing>
    </w:r>
    <w:r w:rsidR="00F64E8F">
      <w:rPr>
        <w:noProof/>
      </w:rPr>
      <w:drawing>
        <wp:inline distT="0" distB="0" distL="0" distR="0" wp14:anchorId="5A16EECE" wp14:editId="4DF122A2">
          <wp:extent cx="6026150" cy="602615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6150" cy="6026150"/>
                  </a:xfrm>
                  <a:prstGeom prst="rect">
                    <a:avLst/>
                  </a:prstGeom>
                  <a:noFill/>
                  <a:ln>
                    <a:noFill/>
                  </a:ln>
                </pic:spPr>
              </pic:pic>
            </a:graphicData>
          </a:graphic>
        </wp:inline>
      </w:drawing>
    </w:r>
    <w:r w:rsidR="00F64E8F">
      <w:rPr>
        <w:noProof/>
      </w:rPr>
      <w:t xml:space="preserve"> </w:t>
    </w:r>
    <w:r w:rsidR="00F64E8F">
      <w:rPr>
        <w:noProof/>
      </w:rPr>
      <w:drawing>
        <wp:inline distT="0" distB="0" distL="0" distR="0" wp14:anchorId="47E6FA7A" wp14:editId="62AFB52D">
          <wp:extent cx="6026150" cy="60261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6150" cy="6026150"/>
                  </a:xfrm>
                  <a:prstGeom prst="rect">
                    <a:avLst/>
                  </a:prstGeom>
                  <a:noFill/>
                  <a:ln>
                    <a:noFill/>
                  </a:ln>
                </pic:spPr>
              </pic:pic>
            </a:graphicData>
          </a:graphic>
        </wp:inline>
      </w:drawing>
    </w:r>
    <w:r w:rsidR="00F64E8F">
      <w:rPr>
        <w:noProof/>
      </w:rPr>
      <w:t xml:space="preserve"> </w:t>
    </w:r>
    <w:r w:rsidR="00F64E8F">
      <w:rPr>
        <w:noProof/>
      </w:rPr>
      <w:drawing>
        <wp:inline distT="0" distB="0" distL="0" distR="0" wp14:anchorId="1406409B" wp14:editId="052E5AFB">
          <wp:extent cx="6026150" cy="602615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26150" cy="602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1A82"/>
    <w:multiLevelType w:val="hybridMultilevel"/>
    <w:tmpl w:val="36523BBE"/>
    <w:lvl w:ilvl="0" w:tplc="63286C68">
      <w:start w:val="1"/>
      <w:numFmt w:val="lowerRoman"/>
      <w:lvlText w:val="(%1)"/>
      <w:lvlJc w:val="left"/>
      <w:pPr>
        <w:ind w:left="116" w:hanging="641"/>
      </w:pPr>
      <w:rPr>
        <w:rFonts w:ascii="Courier New" w:eastAsia="Courier New" w:hAnsi="Courier New" w:cs="Courier New" w:hint="default"/>
        <w:spacing w:val="-1"/>
        <w:w w:val="100"/>
        <w:sz w:val="22"/>
        <w:szCs w:val="22"/>
        <w:lang w:val="hu-HU" w:eastAsia="hu-HU" w:bidi="hu-HU"/>
      </w:rPr>
    </w:lvl>
    <w:lvl w:ilvl="1" w:tplc="2A4C0F6A">
      <w:numFmt w:val="bullet"/>
      <w:lvlText w:val="•"/>
      <w:lvlJc w:val="left"/>
      <w:pPr>
        <w:ind w:left="1056" w:hanging="641"/>
      </w:pPr>
      <w:rPr>
        <w:rFonts w:hint="default"/>
        <w:lang w:val="hu-HU" w:eastAsia="hu-HU" w:bidi="hu-HU"/>
      </w:rPr>
    </w:lvl>
    <w:lvl w:ilvl="2" w:tplc="CEF069CC">
      <w:numFmt w:val="bullet"/>
      <w:lvlText w:val="•"/>
      <w:lvlJc w:val="left"/>
      <w:pPr>
        <w:ind w:left="1993" w:hanging="641"/>
      </w:pPr>
      <w:rPr>
        <w:rFonts w:hint="default"/>
        <w:lang w:val="hu-HU" w:eastAsia="hu-HU" w:bidi="hu-HU"/>
      </w:rPr>
    </w:lvl>
    <w:lvl w:ilvl="3" w:tplc="21529272">
      <w:numFmt w:val="bullet"/>
      <w:lvlText w:val="•"/>
      <w:lvlJc w:val="left"/>
      <w:pPr>
        <w:ind w:left="2929" w:hanging="641"/>
      </w:pPr>
      <w:rPr>
        <w:rFonts w:hint="default"/>
        <w:lang w:val="hu-HU" w:eastAsia="hu-HU" w:bidi="hu-HU"/>
      </w:rPr>
    </w:lvl>
    <w:lvl w:ilvl="4" w:tplc="C7C0B204">
      <w:numFmt w:val="bullet"/>
      <w:lvlText w:val="•"/>
      <w:lvlJc w:val="left"/>
      <w:pPr>
        <w:ind w:left="3866" w:hanging="641"/>
      </w:pPr>
      <w:rPr>
        <w:rFonts w:hint="default"/>
        <w:lang w:val="hu-HU" w:eastAsia="hu-HU" w:bidi="hu-HU"/>
      </w:rPr>
    </w:lvl>
    <w:lvl w:ilvl="5" w:tplc="D5802106">
      <w:numFmt w:val="bullet"/>
      <w:lvlText w:val="•"/>
      <w:lvlJc w:val="left"/>
      <w:pPr>
        <w:ind w:left="4803" w:hanging="641"/>
      </w:pPr>
      <w:rPr>
        <w:rFonts w:hint="default"/>
        <w:lang w:val="hu-HU" w:eastAsia="hu-HU" w:bidi="hu-HU"/>
      </w:rPr>
    </w:lvl>
    <w:lvl w:ilvl="6" w:tplc="44CE0EDE">
      <w:numFmt w:val="bullet"/>
      <w:lvlText w:val="•"/>
      <w:lvlJc w:val="left"/>
      <w:pPr>
        <w:ind w:left="5739" w:hanging="641"/>
      </w:pPr>
      <w:rPr>
        <w:rFonts w:hint="default"/>
        <w:lang w:val="hu-HU" w:eastAsia="hu-HU" w:bidi="hu-HU"/>
      </w:rPr>
    </w:lvl>
    <w:lvl w:ilvl="7" w:tplc="B8A0519E">
      <w:numFmt w:val="bullet"/>
      <w:lvlText w:val="•"/>
      <w:lvlJc w:val="left"/>
      <w:pPr>
        <w:ind w:left="6676" w:hanging="641"/>
      </w:pPr>
      <w:rPr>
        <w:rFonts w:hint="default"/>
        <w:lang w:val="hu-HU" w:eastAsia="hu-HU" w:bidi="hu-HU"/>
      </w:rPr>
    </w:lvl>
    <w:lvl w:ilvl="8" w:tplc="AEFEBE82">
      <w:numFmt w:val="bullet"/>
      <w:lvlText w:val="•"/>
      <w:lvlJc w:val="left"/>
      <w:pPr>
        <w:ind w:left="7613" w:hanging="641"/>
      </w:pPr>
      <w:rPr>
        <w:rFonts w:hint="default"/>
        <w:lang w:val="hu-HU" w:eastAsia="hu-HU" w:bidi="hu-HU"/>
      </w:rPr>
    </w:lvl>
  </w:abstractNum>
  <w:abstractNum w:abstractNumId="1" w15:restartNumberingAfterBreak="0">
    <w:nsid w:val="192F53F8"/>
    <w:multiLevelType w:val="hybridMultilevel"/>
    <w:tmpl w:val="2E0E503C"/>
    <w:lvl w:ilvl="0" w:tplc="7972836E">
      <w:start w:val="1"/>
      <w:numFmt w:val="decimal"/>
      <w:lvlText w:val="(%1)"/>
      <w:lvlJc w:val="left"/>
      <w:pPr>
        <w:ind w:left="822" w:hanging="584"/>
      </w:pPr>
      <w:rPr>
        <w:rFonts w:ascii="Courier New" w:eastAsia="Courier New" w:hAnsi="Courier New" w:cs="Courier New" w:hint="default"/>
        <w:spacing w:val="-1"/>
        <w:w w:val="100"/>
        <w:sz w:val="22"/>
        <w:szCs w:val="22"/>
        <w:lang w:val="hu-HU" w:eastAsia="hu-HU" w:bidi="hu-HU"/>
      </w:rPr>
    </w:lvl>
    <w:lvl w:ilvl="1" w:tplc="79D415C8">
      <w:numFmt w:val="bullet"/>
      <w:lvlText w:val="•"/>
      <w:lvlJc w:val="left"/>
      <w:pPr>
        <w:ind w:left="1686" w:hanging="584"/>
      </w:pPr>
      <w:rPr>
        <w:rFonts w:hint="default"/>
        <w:lang w:val="hu-HU" w:eastAsia="hu-HU" w:bidi="hu-HU"/>
      </w:rPr>
    </w:lvl>
    <w:lvl w:ilvl="2" w:tplc="EAD0F206">
      <w:numFmt w:val="bullet"/>
      <w:lvlText w:val="•"/>
      <w:lvlJc w:val="left"/>
      <w:pPr>
        <w:ind w:left="2553" w:hanging="584"/>
      </w:pPr>
      <w:rPr>
        <w:rFonts w:hint="default"/>
        <w:lang w:val="hu-HU" w:eastAsia="hu-HU" w:bidi="hu-HU"/>
      </w:rPr>
    </w:lvl>
    <w:lvl w:ilvl="3" w:tplc="6922BAA4">
      <w:numFmt w:val="bullet"/>
      <w:lvlText w:val="•"/>
      <w:lvlJc w:val="left"/>
      <w:pPr>
        <w:ind w:left="3419" w:hanging="584"/>
      </w:pPr>
      <w:rPr>
        <w:rFonts w:hint="default"/>
        <w:lang w:val="hu-HU" w:eastAsia="hu-HU" w:bidi="hu-HU"/>
      </w:rPr>
    </w:lvl>
    <w:lvl w:ilvl="4" w:tplc="CE345E90">
      <w:numFmt w:val="bullet"/>
      <w:lvlText w:val="•"/>
      <w:lvlJc w:val="left"/>
      <w:pPr>
        <w:ind w:left="4286" w:hanging="584"/>
      </w:pPr>
      <w:rPr>
        <w:rFonts w:hint="default"/>
        <w:lang w:val="hu-HU" w:eastAsia="hu-HU" w:bidi="hu-HU"/>
      </w:rPr>
    </w:lvl>
    <w:lvl w:ilvl="5" w:tplc="2F88E3C0">
      <w:numFmt w:val="bullet"/>
      <w:lvlText w:val="•"/>
      <w:lvlJc w:val="left"/>
      <w:pPr>
        <w:ind w:left="5153" w:hanging="584"/>
      </w:pPr>
      <w:rPr>
        <w:rFonts w:hint="default"/>
        <w:lang w:val="hu-HU" w:eastAsia="hu-HU" w:bidi="hu-HU"/>
      </w:rPr>
    </w:lvl>
    <w:lvl w:ilvl="6" w:tplc="DD0480A6">
      <w:numFmt w:val="bullet"/>
      <w:lvlText w:val="•"/>
      <w:lvlJc w:val="left"/>
      <w:pPr>
        <w:ind w:left="6019" w:hanging="584"/>
      </w:pPr>
      <w:rPr>
        <w:rFonts w:hint="default"/>
        <w:lang w:val="hu-HU" w:eastAsia="hu-HU" w:bidi="hu-HU"/>
      </w:rPr>
    </w:lvl>
    <w:lvl w:ilvl="7" w:tplc="D756805C">
      <w:numFmt w:val="bullet"/>
      <w:lvlText w:val="•"/>
      <w:lvlJc w:val="left"/>
      <w:pPr>
        <w:ind w:left="6886" w:hanging="584"/>
      </w:pPr>
      <w:rPr>
        <w:rFonts w:hint="default"/>
        <w:lang w:val="hu-HU" w:eastAsia="hu-HU" w:bidi="hu-HU"/>
      </w:rPr>
    </w:lvl>
    <w:lvl w:ilvl="8" w:tplc="B1D27BB2">
      <w:numFmt w:val="bullet"/>
      <w:lvlText w:val="•"/>
      <w:lvlJc w:val="left"/>
      <w:pPr>
        <w:ind w:left="7753" w:hanging="584"/>
      </w:pPr>
      <w:rPr>
        <w:rFonts w:hint="default"/>
        <w:lang w:val="hu-HU" w:eastAsia="hu-HU" w:bidi="hu-HU"/>
      </w:rPr>
    </w:lvl>
  </w:abstractNum>
  <w:abstractNum w:abstractNumId="2" w15:restartNumberingAfterBreak="0">
    <w:nsid w:val="1D531D27"/>
    <w:multiLevelType w:val="multilevel"/>
    <w:tmpl w:val="BA224534"/>
    <w:lvl w:ilvl="0">
      <w:start w:val="1"/>
      <w:numFmt w:val="decimal"/>
      <w:lvlText w:val="%1."/>
      <w:lvlJc w:val="left"/>
      <w:pPr>
        <w:ind w:left="381" w:hanging="266"/>
      </w:pPr>
      <w:rPr>
        <w:rFonts w:ascii="Courier New" w:eastAsia="Courier New" w:hAnsi="Courier New" w:cs="Courier New" w:hint="default"/>
        <w:b/>
        <w:bCs/>
        <w:spacing w:val="-1"/>
        <w:w w:val="100"/>
        <w:sz w:val="20"/>
        <w:szCs w:val="20"/>
        <w:lang w:val="hu-HU" w:eastAsia="hu-HU" w:bidi="hu-HU"/>
      </w:rPr>
    </w:lvl>
    <w:lvl w:ilvl="1">
      <w:start w:val="1"/>
      <w:numFmt w:val="decimal"/>
      <w:lvlText w:val="%1.%2."/>
      <w:lvlJc w:val="left"/>
      <w:pPr>
        <w:ind w:left="116" w:hanging="804"/>
      </w:pPr>
      <w:rPr>
        <w:rFonts w:ascii="Courier New" w:eastAsia="Courier New" w:hAnsi="Courier New" w:cs="Courier New" w:hint="default"/>
        <w:spacing w:val="-1"/>
        <w:w w:val="100"/>
        <w:sz w:val="22"/>
        <w:szCs w:val="22"/>
        <w:lang w:val="hu-HU" w:eastAsia="hu-HU" w:bidi="hu-HU"/>
      </w:rPr>
    </w:lvl>
    <w:lvl w:ilvl="2">
      <w:start w:val="1"/>
      <w:numFmt w:val="lowerRoman"/>
      <w:lvlText w:val="(%3)"/>
      <w:lvlJc w:val="left"/>
      <w:pPr>
        <w:ind w:left="1556" w:hanging="1080"/>
      </w:pPr>
      <w:rPr>
        <w:rFonts w:ascii="Courier New" w:eastAsia="Courier New" w:hAnsi="Courier New" w:cs="Courier New" w:hint="default"/>
        <w:spacing w:val="-1"/>
        <w:w w:val="100"/>
        <w:sz w:val="22"/>
        <w:szCs w:val="22"/>
        <w:lang w:val="hu-HU" w:eastAsia="hu-HU" w:bidi="hu-HU"/>
      </w:rPr>
    </w:lvl>
    <w:lvl w:ilvl="3">
      <w:numFmt w:val="bullet"/>
      <w:lvlText w:val="•"/>
      <w:lvlJc w:val="left"/>
      <w:pPr>
        <w:ind w:left="1560" w:hanging="1080"/>
      </w:pPr>
      <w:rPr>
        <w:rFonts w:hint="default"/>
        <w:lang w:val="hu-HU" w:eastAsia="hu-HU" w:bidi="hu-HU"/>
      </w:rPr>
    </w:lvl>
    <w:lvl w:ilvl="4">
      <w:numFmt w:val="bullet"/>
      <w:lvlText w:val="•"/>
      <w:lvlJc w:val="left"/>
      <w:pPr>
        <w:ind w:left="2692" w:hanging="1080"/>
      </w:pPr>
      <w:rPr>
        <w:rFonts w:hint="default"/>
        <w:lang w:val="hu-HU" w:eastAsia="hu-HU" w:bidi="hu-HU"/>
      </w:rPr>
    </w:lvl>
    <w:lvl w:ilvl="5">
      <w:numFmt w:val="bullet"/>
      <w:lvlText w:val="•"/>
      <w:lvlJc w:val="left"/>
      <w:pPr>
        <w:ind w:left="3824" w:hanging="1080"/>
      </w:pPr>
      <w:rPr>
        <w:rFonts w:hint="default"/>
        <w:lang w:val="hu-HU" w:eastAsia="hu-HU" w:bidi="hu-HU"/>
      </w:rPr>
    </w:lvl>
    <w:lvl w:ilvl="6">
      <w:numFmt w:val="bullet"/>
      <w:lvlText w:val="•"/>
      <w:lvlJc w:val="left"/>
      <w:pPr>
        <w:ind w:left="4957" w:hanging="1080"/>
      </w:pPr>
      <w:rPr>
        <w:rFonts w:hint="default"/>
        <w:lang w:val="hu-HU" w:eastAsia="hu-HU" w:bidi="hu-HU"/>
      </w:rPr>
    </w:lvl>
    <w:lvl w:ilvl="7">
      <w:numFmt w:val="bullet"/>
      <w:lvlText w:val="•"/>
      <w:lvlJc w:val="left"/>
      <w:pPr>
        <w:ind w:left="6089" w:hanging="1080"/>
      </w:pPr>
      <w:rPr>
        <w:rFonts w:hint="default"/>
        <w:lang w:val="hu-HU" w:eastAsia="hu-HU" w:bidi="hu-HU"/>
      </w:rPr>
    </w:lvl>
    <w:lvl w:ilvl="8">
      <w:numFmt w:val="bullet"/>
      <w:lvlText w:val="•"/>
      <w:lvlJc w:val="left"/>
      <w:pPr>
        <w:ind w:left="7221" w:hanging="1080"/>
      </w:pPr>
      <w:rPr>
        <w:rFonts w:hint="default"/>
        <w:lang w:val="hu-HU" w:eastAsia="hu-HU" w:bidi="hu-HU"/>
      </w:rPr>
    </w:lvl>
  </w:abstractNum>
  <w:abstractNum w:abstractNumId="3" w15:restartNumberingAfterBreak="0">
    <w:nsid w:val="604D3D79"/>
    <w:multiLevelType w:val="hybridMultilevel"/>
    <w:tmpl w:val="A29E2B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65E6158"/>
    <w:multiLevelType w:val="hybridMultilevel"/>
    <w:tmpl w:val="5DD2DC1C"/>
    <w:lvl w:ilvl="0" w:tplc="E140D9BC">
      <w:start w:val="1"/>
      <w:numFmt w:val="lowerRoman"/>
      <w:lvlText w:val="(%1)"/>
      <w:lvlJc w:val="left"/>
      <w:pPr>
        <w:ind w:left="644" w:hanging="528"/>
      </w:pPr>
      <w:rPr>
        <w:rFonts w:ascii="Courier New" w:eastAsia="Courier New" w:hAnsi="Courier New" w:cs="Courier New" w:hint="default"/>
        <w:spacing w:val="-1"/>
        <w:w w:val="100"/>
        <w:sz w:val="22"/>
        <w:szCs w:val="22"/>
        <w:lang w:val="hu-HU" w:eastAsia="hu-HU" w:bidi="hu-HU"/>
      </w:rPr>
    </w:lvl>
    <w:lvl w:ilvl="1" w:tplc="A9D84276">
      <w:numFmt w:val="bullet"/>
      <w:lvlText w:val="•"/>
      <w:lvlJc w:val="left"/>
      <w:pPr>
        <w:ind w:left="1524" w:hanging="528"/>
      </w:pPr>
      <w:rPr>
        <w:rFonts w:hint="default"/>
        <w:lang w:val="hu-HU" w:eastAsia="hu-HU" w:bidi="hu-HU"/>
      </w:rPr>
    </w:lvl>
    <w:lvl w:ilvl="2" w:tplc="34BC8B38">
      <w:numFmt w:val="bullet"/>
      <w:lvlText w:val="•"/>
      <w:lvlJc w:val="left"/>
      <w:pPr>
        <w:ind w:left="2409" w:hanging="528"/>
      </w:pPr>
      <w:rPr>
        <w:rFonts w:hint="default"/>
        <w:lang w:val="hu-HU" w:eastAsia="hu-HU" w:bidi="hu-HU"/>
      </w:rPr>
    </w:lvl>
    <w:lvl w:ilvl="3" w:tplc="89AE71AE">
      <w:numFmt w:val="bullet"/>
      <w:lvlText w:val="•"/>
      <w:lvlJc w:val="left"/>
      <w:pPr>
        <w:ind w:left="3293" w:hanging="528"/>
      </w:pPr>
      <w:rPr>
        <w:rFonts w:hint="default"/>
        <w:lang w:val="hu-HU" w:eastAsia="hu-HU" w:bidi="hu-HU"/>
      </w:rPr>
    </w:lvl>
    <w:lvl w:ilvl="4" w:tplc="97CE5F90">
      <w:numFmt w:val="bullet"/>
      <w:lvlText w:val="•"/>
      <w:lvlJc w:val="left"/>
      <w:pPr>
        <w:ind w:left="4178" w:hanging="528"/>
      </w:pPr>
      <w:rPr>
        <w:rFonts w:hint="default"/>
        <w:lang w:val="hu-HU" w:eastAsia="hu-HU" w:bidi="hu-HU"/>
      </w:rPr>
    </w:lvl>
    <w:lvl w:ilvl="5" w:tplc="96E8C060">
      <w:numFmt w:val="bullet"/>
      <w:lvlText w:val="•"/>
      <w:lvlJc w:val="left"/>
      <w:pPr>
        <w:ind w:left="5063" w:hanging="528"/>
      </w:pPr>
      <w:rPr>
        <w:rFonts w:hint="default"/>
        <w:lang w:val="hu-HU" w:eastAsia="hu-HU" w:bidi="hu-HU"/>
      </w:rPr>
    </w:lvl>
    <w:lvl w:ilvl="6" w:tplc="B386B3E6">
      <w:numFmt w:val="bullet"/>
      <w:lvlText w:val="•"/>
      <w:lvlJc w:val="left"/>
      <w:pPr>
        <w:ind w:left="5947" w:hanging="528"/>
      </w:pPr>
      <w:rPr>
        <w:rFonts w:hint="default"/>
        <w:lang w:val="hu-HU" w:eastAsia="hu-HU" w:bidi="hu-HU"/>
      </w:rPr>
    </w:lvl>
    <w:lvl w:ilvl="7" w:tplc="27567E7C">
      <w:numFmt w:val="bullet"/>
      <w:lvlText w:val="•"/>
      <w:lvlJc w:val="left"/>
      <w:pPr>
        <w:ind w:left="6832" w:hanging="528"/>
      </w:pPr>
      <w:rPr>
        <w:rFonts w:hint="default"/>
        <w:lang w:val="hu-HU" w:eastAsia="hu-HU" w:bidi="hu-HU"/>
      </w:rPr>
    </w:lvl>
    <w:lvl w:ilvl="8" w:tplc="BAEEC452">
      <w:numFmt w:val="bullet"/>
      <w:lvlText w:val="•"/>
      <w:lvlJc w:val="left"/>
      <w:pPr>
        <w:ind w:left="7717" w:hanging="528"/>
      </w:pPr>
      <w:rPr>
        <w:rFonts w:hint="default"/>
        <w:lang w:val="hu-HU" w:eastAsia="hu-HU" w:bidi="hu-HU"/>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908"/>
    <w:rsid w:val="00003614"/>
    <w:rsid w:val="00036CFC"/>
    <w:rsid w:val="00042E71"/>
    <w:rsid w:val="0005060C"/>
    <w:rsid w:val="00054220"/>
    <w:rsid w:val="000574FF"/>
    <w:rsid w:val="00094912"/>
    <w:rsid w:val="0009605D"/>
    <w:rsid w:val="000A0C70"/>
    <w:rsid w:val="000A7510"/>
    <w:rsid w:val="000D3023"/>
    <w:rsid w:val="000D73AC"/>
    <w:rsid w:val="000E24C5"/>
    <w:rsid w:val="000E36FD"/>
    <w:rsid w:val="000F24B1"/>
    <w:rsid w:val="000F4DBC"/>
    <w:rsid w:val="00116EC2"/>
    <w:rsid w:val="001214DA"/>
    <w:rsid w:val="001940FF"/>
    <w:rsid w:val="001A2FE1"/>
    <w:rsid w:val="001A56E3"/>
    <w:rsid w:val="001D4EFF"/>
    <w:rsid w:val="001E29A5"/>
    <w:rsid w:val="00201091"/>
    <w:rsid w:val="00206EBE"/>
    <w:rsid w:val="00261CE1"/>
    <w:rsid w:val="002743F8"/>
    <w:rsid w:val="002A43EC"/>
    <w:rsid w:val="002B26AB"/>
    <w:rsid w:val="002B60CC"/>
    <w:rsid w:val="002C176C"/>
    <w:rsid w:val="002E6884"/>
    <w:rsid w:val="002E71A3"/>
    <w:rsid w:val="002F7156"/>
    <w:rsid w:val="003520C8"/>
    <w:rsid w:val="00377871"/>
    <w:rsid w:val="003A06CB"/>
    <w:rsid w:val="00444676"/>
    <w:rsid w:val="00456B6E"/>
    <w:rsid w:val="00460BF0"/>
    <w:rsid w:val="00465539"/>
    <w:rsid w:val="00473D0B"/>
    <w:rsid w:val="00481FD0"/>
    <w:rsid w:val="00486253"/>
    <w:rsid w:val="004D1409"/>
    <w:rsid w:val="0050048F"/>
    <w:rsid w:val="005011A4"/>
    <w:rsid w:val="00526DFD"/>
    <w:rsid w:val="00551F48"/>
    <w:rsid w:val="00564C1D"/>
    <w:rsid w:val="005721C0"/>
    <w:rsid w:val="005764ED"/>
    <w:rsid w:val="00584AD2"/>
    <w:rsid w:val="00595358"/>
    <w:rsid w:val="00597B9E"/>
    <w:rsid w:val="005A4091"/>
    <w:rsid w:val="005A59B5"/>
    <w:rsid w:val="005C0485"/>
    <w:rsid w:val="005C7273"/>
    <w:rsid w:val="005E34E7"/>
    <w:rsid w:val="005F4067"/>
    <w:rsid w:val="005F5272"/>
    <w:rsid w:val="006046E4"/>
    <w:rsid w:val="00605D6D"/>
    <w:rsid w:val="00610C11"/>
    <w:rsid w:val="00613469"/>
    <w:rsid w:val="00617542"/>
    <w:rsid w:val="00635C7F"/>
    <w:rsid w:val="00680056"/>
    <w:rsid w:val="00691834"/>
    <w:rsid w:val="006927F8"/>
    <w:rsid w:val="00696AE4"/>
    <w:rsid w:val="006A29A0"/>
    <w:rsid w:val="006B0A13"/>
    <w:rsid w:val="006D33F0"/>
    <w:rsid w:val="006D69E7"/>
    <w:rsid w:val="006F5E0A"/>
    <w:rsid w:val="007019B2"/>
    <w:rsid w:val="00724606"/>
    <w:rsid w:val="0074149D"/>
    <w:rsid w:val="007446F1"/>
    <w:rsid w:val="00745134"/>
    <w:rsid w:val="00787EF8"/>
    <w:rsid w:val="00790CDC"/>
    <w:rsid w:val="00791297"/>
    <w:rsid w:val="007A15E7"/>
    <w:rsid w:val="007A5E94"/>
    <w:rsid w:val="007B2C69"/>
    <w:rsid w:val="007E57B8"/>
    <w:rsid w:val="007F0B05"/>
    <w:rsid w:val="00803E37"/>
    <w:rsid w:val="00884EF4"/>
    <w:rsid w:val="00896339"/>
    <w:rsid w:val="00896514"/>
    <w:rsid w:val="008B5040"/>
    <w:rsid w:val="008F004D"/>
    <w:rsid w:val="008F3484"/>
    <w:rsid w:val="00914659"/>
    <w:rsid w:val="00924D38"/>
    <w:rsid w:val="009251A6"/>
    <w:rsid w:val="0093660A"/>
    <w:rsid w:val="00955082"/>
    <w:rsid w:val="0095547C"/>
    <w:rsid w:val="0096612F"/>
    <w:rsid w:val="00972F63"/>
    <w:rsid w:val="0099694F"/>
    <w:rsid w:val="009A2D4A"/>
    <w:rsid w:val="009B31D1"/>
    <w:rsid w:val="009B430A"/>
    <w:rsid w:val="009C5115"/>
    <w:rsid w:val="009E434C"/>
    <w:rsid w:val="00A0353E"/>
    <w:rsid w:val="00A05FFC"/>
    <w:rsid w:val="00A07634"/>
    <w:rsid w:val="00A12908"/>
    <w:rsid w:val="00A32D83"/>
    <w:rsid w:val="00A419C3"/>
    <w:rsid w:val="00A50334"/>
    <w:rsid w:val="00A507A3"/>
    <w:rsid w:val="00A55246"/>
    <w:rsid w:val="00A920FC"/>
    <w:rsid w:val="00A95EF8"/>
    <w:rsid w:val="00AA4F15"/>
    <w:rsid w:val="00AB5DC4"/>
    <w:rsid w:val="00AE2B6F"/>
    <w:rsid w:val="00AF129B"/>
    <w:rsid w:val="00B11428"/>
    <w:rsid w:val="00B214E9"/>
    <w:rsid w:val="00B31626"/>
    <w:rsid w:val="00B43ECF"/>
    <w:rsid w:val="00BB3D8F"/>
    <w:rsid w:val="00BB69EB"/>
    <w:rsid w:val="00BC4C2A"/>
    <w:rsid w:val="00BE6FD7"/>
    <w:rsid w:val="00C011D5"/>
    <w:rsid w:val="00C04FC4"/>
    <w:rsid w:val="00C21F8C"/>
    <w:rsid w:val="00C601BC"/>
    <w:rsid w:val="00C84409"/>
    <w:rsid w:val="00C95E1B"/>
    <w:rsid w:val="00CB069A"/>
    <w:rsid w:val="00CE2851"/>
    <w:rsid w:val="00D06035"/>
    <w:rsid w:val="00D10C34"/>
    <w:rsid w:val="00D14E3C"/>
    <w:rsid w:val="00D1532E"/>
    <w:rsid w:val="00D32ABA"/>
    <w:rsid w:val="00D35727"/>
    <w:rsid w:val="00D43349"/>
    <w:rsid w:val="00D4394D"/>
    <w:rsid w:val="00DB1305"/>
    <w:rsid w:val="00DD495F"/>
    <w:rsid w:val="00DE2CE6"/>
    <w:rsid w:val="00E0482D"/>
    <w:rsid w:val="00E61237"/>
    <w:rsid w:val="00E76BB8"/>
    <w:rsid w:val="00E81077"/>
    <w:rsid w:val="00E94D0A"/>
    <w:rsid w:val="00EA1D6F"/>
    <w:rsid w:val="00EA6EAA"/>
    <w:rsid w:val="00EA7208"/>
    <w:rsid w:val="00EB209A"/>
    <w:rsid w:val="00EB4271"/>
    <w:rsid w:val="00EC7DDC"/>
    <w:rsid w:val="00EE5167"/>
    <w:rsid w:val="00F14B71"/>
    <w:rsid w:val="00F520C7"/>
    <w:rsid w:val="00F64E8F"/>
    <w:rsid w:val="00F736CA"/>
    <w:rsid w:val="00F7738C"/>
    <w:rsid w:val="00F80FA3"/>
    <w:rsid w:val="00F84E35"/>
    <w:rsid w:val="00F85AF4"/>
    <w:rsid w:val="00FA23A1"/>
    <w:rsid w:val="00FC79A6"/>
    <w:rsid w:val="00FF65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15187E"/>
  <w15:docId w15:val="{7646905C-2559-C548-A59E-F00F8C87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Pr>
      <w:rFonts w:ascii="Courier New" w:eastAsia="Courier New" w:hAnsi="Courier New" w:cs="Courier New"/>
      <w:lang w:val="hu-HU" w:eastAsia="hu-HU" w:bidi="hu-HU"/>
    </w:rPr>
  </w:style>
  <w:style w:type="paragraph" w:styleId="Cmsor1">
    <w:name w:val="heading 1"/>
    <w:basedOn w:val="Norml"/>
    <w:uiPriority w:val="1"/>
    <w:qFormat/>
    <w:pPr>
      <w:ind w:left="381" w:hanging="266"/>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uiPriority w:val="1"/>
    <w:qFormat/>
    <w:pPr>
      <w:ind w:left="116" w:right="294"/>
      <w:jc w:val="both"/>
    </w:pPr>
  </w:style>
  <w:style w:type="paragraph" w:customStyle="1" w:styleId="TableParagraph">
    <w:name w:val="Table Paragraph"/>
    <w:basedOn w:val="Norml"/>
    <w:uiPriority w:val="1"/>
    <w:qFormat/>
    <w:pPr>
      <w:ind w:left="76"/>
    </w:pPr>
  </w:style>
  <w:style w:type="character" w:styleId="Jegyzethivatkozs">
    <w:name w:val="annotation reference"/>
    <w:basedOn w:val="Bekezdsalapbettpusa"/>
    <w:uiPriority w:val="99"/>
    <w:semiHidden/>
    <w:unhideWhenUsed/>
    <w:rsid w:val="00CB069A"/>
    <w:rPr>
      <w:sz w:val="16"/>
      <w:szCs w:val="16"/>
    </w:rPr>
  </w:style>
  <w:style w:type="paragraph" w:styleId="Jegyzetszveg">
    <w:name w:val="annotation text"/>
    <w:basedOn w:val="Norml"/>
    <w:link w:val="JegyzetszvegChar"/>
    <w:uiPriority w:val="99"/>
    <w:unhideWhenUsed/>
    <w:rsid w:val="00CB069A"/>
    <w:pPr>
      <w:widowControl/>
      <w:autoSpaceDE/>
      <w:autoSpaceDN/>
    </w:pPr>
    <w:rPr>
      <w:rFonts w:ascii="Verdana" w:eastAsia="Times New Roman" w:hAnsi="Verdana" w:cs="Arial"/>
      <w:color w:val="000000"/>
      <w:sz w:val="20"/>
      <w:szCs w:val="20"/>
      <w:lang w:bidi="ar-SA"/>
    </w:rPr>
  </w:style>
  <w:style w:type="character" w:customStyle="1" w:styleId="JegyzetszvegChar">
    <w:name w:val="Jegyzetszöveg Char"/>
    <w:basedOn w:val="Bekezdsalapbettpusa"/>
    <w:link w:val="Jegyzetszveg"/>
    <w:uiPriority w:val="99"/>
    <w:rsid w:val="00CB069A"/>
    <w:rPr>
      <w:rFonts w:ascii="Verdana" w:eastAsia="Times New Roman" w:hAnsi="Verdana" w:cs="Arial"/>
      <w:color w:val="000000"/>
      <w:sz w:val="20"/>
      <w:szCs w:val="20"/>
      <w:lang w:val="hu-HU" w:eastAsia="hu-HU"/>
    </w:rPr>
  </w:style>
  <w:style w:type="paragraph" w:styleId="Buborkszveg">
    <w:name w:val="Balloon Text"/>
    <w:basedOn w:val="Norml"/>
    <w:link w:val="BuborkszvegChar"/>
    <w:uiPriority w:val="99"/>
    <w:semiHidden/>
    <w:unhideWhenUsed/>
    <w:rsid w:val="00CB069A"/>
    <w:rPr>
      <w:rFonts w:ascii="Tahoma" w:hAnsi="Tahoma" w:cs="Tahoma"/>
      <w:sz w:val="16"/>
      <w:szCs w:val="16"/>
    </w:rPr>
  </w:style>
  <w:style w:type="character" w:customStyle="1" w:styleId="BuborkszvegChar">
    <w:name w:val="Buborékszöveg Char"/>
    <w:basedOn w:val="Bekezdsalapbettpusa"/>
    <w:link w:val="Buborkszveg"/>
    <w:uiPriority w:val="99"/>
    <w:semiHidden/>
    <w:rsid w:val="00CB069A"/>
    <w:rPr>
      <w:rFonts w:ascii="Tahoma" w:eastAsia="Courier New" w:hAnsi="Tahoma" w:cs="Tahoma"/>
      <w:sz w:val="16"/>
      <w:szCs w:val="16"/>
      <w:lang w:val="hu-HU" w:eastAsia="hu-HU" w:bidi="hu-HU"/>
    </w:rPr>
  </w:style>
  <w:style w:type="paragraph" w:styleId="Megjegyzstrgya">
    <w:name w:val="annotation subject"/>
    <w:basedOn w:val="Jegyzetszveg"/>
    <w:next w:val="Jegyzetszveg"/>
    <w:link w:val="MegjegyzstrgyaChar"/>
    <w:uiPriority w:val="99"/>
    <w:semiHidden/>
    <w:unhideWhenUsed/>
    <w:rsid w:val="00377871"/>
    <w:pPr>
      <w:widowControl w:val="0"/>
      <w:autoSpaceDE w:val="0"/>
      <w:autoSpaceDN w:val="0"/>
    </w:pPr>
    <w:rPr>
      <w:rFonts w:ascii="Courier New" w:eastAsia="Courier New" w:hAnsi="Courier New" w:cs="Courier New"/>
      <w:b/>
      <w:bCs/>
      <w:color w:val="auto"/>
      <w:lang w:bidi="hu-HU"/>
    </w:rPr>
  </w:style>
  <w:style w:type="character" w:customStyle="1" w:styleId="MegjegyzstrgyaChar">
    <w:name w:val="Megjegyzés tárgya Char"/>
    <w:basedOn w:val="JegyzetszvegChar"/>
    <w:link w:val="Megjegyzstrgya"/>
    <w:uiPriority w:val="99"/>
    <w:semiHidden/>
    <w:rsid w:val="00377871"/>
    <w:rPr>
      <w:rFonts w:ascii="Courier New" w:eastAsia="Courier New" w:hAnsi="Courier New" w:cs="Courier New"/>
      <w:b/>
      <w:bCs/>
      <w:color w:val="000000"/>
      <w:sz w:val="20"/>
      <w:szCs w:val="20"/>
      <w:lang w:val="hu-HU" w:eastAsia="hu-HU" w:bidi="hu-HU"/>
    </w:rPr>
  </w:style>
  <w:style w:type="paragraph" w:styleId="lfej">
    <w:name w:val="header"/>
    <w:basedOn w:val="Norml"/>
    <w:link w:val="lfejChar"/>
    <w:uiPriority w:val="99"/>
    <w:unhideWhenUsed/>
    <w:rsid w:val="00036CFC"/>
    <w:pPr>
      <w:tabs>
        <w:tab w:val="center" w:pos="4536"/>
        <w:tab w:val="right" w:pos="9072"/>
      </w:tabs>
    </w:pPr>
  </w:style>
  <w:style w:type="character" w:customStyle="1" w:styleId="lfejChar">
    <w:name w:val="Élőfej Char"/>
    <w:basedOn w:val="Bekezdsalapbettpusa"/>
    <w:link w:val="lfej"/>
    <w:uiPriority w:val="99"/>
    <w:rsid w:val="00036CFC"/>
    <w:rPr>
      <w:rFonts w:ascii="Courier New" w:eastAsia="Courier New" w:hAnsi="Courier New" w:cs="Courier New"/>
      <w:lang w:val="hu-HU" w:eastAsia="hu-HU" w:bidi="hu-HU"/>
    </w:rPr>
  </w:style>
  <w:style w:type="paragraph" w:styleId="llb">
    <w:name w:val="footer"/>
    <w:basedOn w:val="Norml"/>
    <w:link w:val="llbChar"/>
    <w:uiPriority w:val="99"/>
    <w:unhideWhenUsed/>
    <w:rsid w:val="00036CFC"/>
    <w:pPr>
      <w:tabs>
        <w:tab w:val="center" w:pos="4536"/>
        <w:tab w:val="right" w:pos="9072"/>
      </w:tabs>
    </w:pPr>
  </w:style>
  <w:style w:type="character" w:customStyle="1" w:styleId="llbChar">
    <w:name w:val="Élőláb Char"/>
    <w:basedOn w:val="Bekezdsalapbettpusa"/>
    <w:link w:val="llb"/>
    <w:uiPriority w:val="99"/>
    <w:rsid w:val="00036CFC"/>
    <w:rPr>
      <w:rFonts w:ascii="Courier New" w:eastAsia="Courier New" w:hAnsi="Courier New" w:cs="Courier New"/>
      <w:lang w:val="hu-HU" w:eastAsia="hu-HU" w:bidi="hu-HU"/>
    </w:rPr>
  </w:style>
  <w:style w:type="paragraph" w:customStyle="1" w:styleId="Stlus">
    <w:name w:val="Stílus"/>
    <w:uiPriority w:val="99"/>
    <w:rsid w:val="000A7510"/>
    <w:pPr>
      <w:adjustRightInd w:val="0"/>
    </w:pPr>
    <w:rPr>
      <w:rFonts w:ascii="Arial" w:eastAsia="Times New Roman" w:hAnsi="Arial" w:cs="Arial"/>
      <w:sz w:val="24"/>
      <w:szCs w:val="24"/>
      <w:lang w:val="hu-HU" w:eastAsia="hu-HU"/>
    </w:rPr>
  </w:style>
  <w:style w:type="paragraph" w:styleId="Vltozat">
    <w:name w:val="Revision"/>
    <w:hidden/>
    <w:uiPriority w:val="99"/>
    <w:semiHidden/>
    <w:rsid w:val="00F64E8F"/>
    <w:pPr>
      <w:widowControl/>
      <w:autoSpaceDE/>
      <w:autoSpaceDN/>
    </w:pPr>
    <w:rPr>
      <w:rFonts w:ascii="Courier New" w:eastAsia="Courier New" w:hAnsi="Courier New" w:cs="Courier New"/>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b8fc5aaa-3002-423b-9dd3-f03fae29c7ad@EURP251.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07CE-0804-4278-8FC4-755B092D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5889</Words>
  <Characters>40640</Characters>
  <Application>Microsoft Office Word</Application>
  <DocSecurity>0</DocSecurity>
  <Lines>338</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Sziget10</dc:creator>
  <cp:keywords/>
  <dc:description/>
  <cp:lastModifiedBy>András Vargha</cp:lastModifiedBy>
  <cp:revision>3</cp:revision>
  <dcterms:created xsi:type="dcterms:W3CDTF">2022-07-27T07:49:00Z</dcterms:created>
  <dcterms:modified xsi:type="dcterms:W3CDTF">2022-07-27T07:50:00Z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2016</vt:lpwstr>
  </property>
  <property fmtid="{D5CDD505-2E9C-101B-9397-08002B2CF9AE}" pid="4" name="LastSaved">
    <vt:filetime>2019-04-01T00:00:00Z</vt:filetime>
  </property>
</Properties>
</file>